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7B43" w14:textId="77777777" w:rsidR="003E78F8" w:rsidRPr="003E78F8" w:rsidRDefault="003E78F8" w:rsidP="002F4060">
      <w:pPr>
        <w:spacing w:after="0" w:line="240" w:lineRule="auto"/>
        <w:contextualSpacing/>
        <w:outlineLvl w:val="3"/>
        <w:rPr>
          <w:rFonts w:ascii="Trebuchet MS" w:eastAsia="Times New Roman" w:hAnsi="Trebuchet MS" w:cs="Times New Roman"/>
          <w:b/>
          <w:bCs/>
          <w:sz w:val="22"/>
          <w:szCs w:val="22"/>
          <w:lang w:eastAsia="nl-BE"/>
        </w:rPr>
      </w:pPr>
      <w:r w:rsidRPr="003E78F8">
        <w:rPr>
          <w:rFonts w:ascii="Trebuchet MS" w:eastAsia="Times New Roman" w:hAnsi="Trebuchet MS" w:cs="Times New Roman"/>
          <w:b/>
          <w:bCs/>
          <w:sz w:val="22"/>
          <w:szCs w:val="22"/>
          <w:lang w:eastAsia="nl-BE"/>
        </w:rPr>
        <w:t xml:space="preserve">Communicatiestrategieën en het communicatieproces   </w:t>
      </w:r>
    </w:p>
    <w:p w14:paraId="65D29400"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p>
    <w:p w14:paraId="5A84BBF5"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'Strategie' = manier om een situatie, probleem aan te pakken </w:t>
      </w:r>
      <w:r w:rsidRPr="003E78F8">
        <w:rPr>
          <w:rFonts w:ascii="Trebuchet MS" w:eastAsia="Times New Roman" w:hAnsi="Trebuchet MS" w:cs="Times New Roman"/>
          <w:szCs w:val="20"/>
          <w:lang w:eastAsia="nl-BE"/>
        </w:rPr>
        <w:br/>
        <w:t xml:space="preserve">'Proces' = iets wat in verschillende stappen verloopt </w:t>
      </w:r>
    </w:p>
    <w:p w14:paraId="312B9ECA" w14:textId="77777777" w:rsidR="003E78F8" w:rsidRPr="003E78F8" w:rsidRDefault="003E78F8" w:rsidP="002F4060">
      <w:pPr>
        <w:spacing w:after="0" w:line="240" w:lineRule="auto"/>
        <w:ind w:left="725"/>
        <w:contextualSpacing/>
        <w:rPr>
          <w:rFonts w:ascii="Trebuchet MS" w:eastAsia="Times New Roman" w:hAnsi="Trebuchet MS" w:cs="Times New Roman"/>
          <w:color w:val="0000FF"/>
          <w:szCs w:val="20"/>
          <w:u w:val="single"/>
          <w:lang w:eastAsia="nl-BE"/>
        </w:rPr>
      </w:pPr>
      <w:r w:rsidRPr="003E78F8">
        <w:rPr>
          <w:rFonts w:ascii="Trebuchet MS" w:eastAsia="Times New Roman" w:hAnsi="Trebuchet MS" w:cs="Times New Roman"/>
          <w:szCs w:val="20"/>
          <w:lang w:eastAsia="nl-BE"/>
        </w:rPr>
        <w:fldChar w:fldCharType="begin"/>
      </w:r>
      <w:r w:rsidRPr="003E78F8">
        <w:rPr>
          <w:rFonts w:ascii="Trebuchet MS" w:eastAsia="Times New Roman" w:hAnsi="Trebuchet MS" w:cs="Times New Roman"/>
          <w:szCs w:val="20"/>
          <w:lang w:eastAsia="nl-BE"/>
        </w:rPr>
        <w:instrText xml:space="preserve"> HYPERLINK "file:///C:\\Users\\JoTerrones\\OneDrive%20-%20Onze-Lieve-Vrouwinstituut\\Bureaublad\\olvitaalgids\\communicatie\\strategieen.php" \l "multiCollapseExample3" </w:instrText>
      </w:r>
      <w:r w:rsidRPr="003E78F8">
        <w:rPr>
          <w:rFonts w:ascii="Trebuchet MS" w:eastAsia="Times New Roman" w:hAnsi="Trebuchet MS" w:cs="Times New Roman"/>
          <w:szCs w:val="20"/>
          <w:lang w:eastAsia="nl-BE"/>
        </w:rPr>
        <w:fldChar w:fldCharType="separate"/>
      </w:r>
    </w:p>
    <w:p w14:paraId="71777DBA" w14:textId="77777777" w:rsidR="003E78F8" w:rsidRPr="003E78F8" w:rsidRDefault="003E78F8" w:rsidP="002F4060">
      <w:pPr>
        <w:numPr>
          <w:ilvl w:val="0"/>
          <w:numId w:val="1"/>
        </w:numPr>
        <w:tabs>
          <w:tab w:val="clear" w:pos="720"/>
          <w:tab w:val="num" w:pos="142"/>
        </w:tabs>
        <w:spacing w:after="0" w:line="240" w:lineRule="auto"/>
        <w:ind w:left="284" w:hanging="426"/>
        <w:contextualSpacing/>
        <w:outlineLvl w:val="4"/>
        <w:rPr>
          <w:rFonts w:ascii="Trebuchet MS" w:eastAsia="Times New Roman" w:hAnsi="Trebuchet MS" w:cs="Times New Roman"/>
          <w:b/>
          <w:bCs/>
          <w:szCs w:val="20"/>
          <w:lang w:eastAsia="nl-BE"/>
        </w:rPr>
      </w:pPr>
      <w:r w:rsidRPr="003E78F8">
        <w:rPr>
          <w:rFonts w:ascii="Trebuchet MS" w:eastAsia="Times New Roman" w:hAnsi="Trebuchet MS" w:cs="Times New Roman"/>
          <w:b/>
          <w:bCs/>
          <w:color w:val="0000FF"/>
          <w:szCs w:val="20"/>
          <w:u w:val="single"/>
          <w:lang w:eastAsia="nl-BE"/>
        </w:rPr>
        <w:t>Hoe verloopt het communicatieproces?</w:t>
      </w:r>
    </w:p>
    <w:p w14:paraId="101F3A51" w14:textId="77777777" w:rsidR="003E78F8" w:rsidRPr="003E78F8" w:rsidRDefault="003E78F8" w:rsidP="002F4060">
      <w:pPr>
        <w:spacing w:after="0" w:line="240" w:lineRule="auto"/>
        <w:ind w:left="725"/>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fldChar w:fldCharType="end"/>
      </w:r>
    </w:p>
    <w:tbl>
      <w:tblPr>
        <w:tblW w:w="5449" w:type="pct"/>
        <w:tblCellSpacing w:w="15" w:type="dxa"/>
        <w:tblInd w:w="-147" w:type="dxa"/>
        <w:tblLayout w:type="fixed"/>
        <w:tblCellMar>
          <w:top w:w="15" w:type="dxa"/>
          <w:left w:w="15" w:type="dxa"/>
          <w:bottom w:w="15" w:type="dxa"/>
          <w:right w:w="15" w:type="dxa"/>
        </w:tblCellMar>
        <w:tblLook w:val="04A0" w:firstRow="1" w:lastRow="0" w:firstColumn="1" w:lastColumn="0" w:noHBand="0" w:noVBand="1"/>
      </w:tblPr>
      <w:tblGrid>
        <w:gridCol w:w="3131"/>
        <w:gridCol w:w="6619"/>
        <w:gridCol w:w="137"/>
      </w:tblGrid>
      <w:tr w:rsidR="00C2271F" w:rsidRPr="003E78F8" w14:paraId="3ADAB41E" w14:textId="77777777" w:rsidTr="00FD5EF7">
        <w:trPr>
          <w:gridAfter w:val="1"/>
          <w:wAfter w:w="32" w:type="pct"/>
          <w:tblCellSpacing w:w="15" w:type="dxa"/>
        </w:trPr>
        <w:tc>
          <w:tcPr>
            <w:tcW w:w="1562" w:type="pct"/>
            <w:vAlign w:val="center"/>
            <w:hideMark/>
          </w:tcPr>
          <w:p w14:paraId="190CDEB7" w14:textId="639D1C9A" w:rsidR="003E78F8" w:rsidRPr="003E78F8" w:rsidRDefault="003E78F8" w:rsidP="002F4060">
            <w:pPr>
              <w:spacing w:after="0" w:line="240" w:lineRule="auto"/>
              <w:contextualSpacing/>
              <w:jc w:val="center"/>
              <w:rPr>
                <w:rFonts w:ascii="Trebuchet MS" w:eastAsia="Times New Roman" w:hAnsi="Trebuchet MS" w:cs="Times New Roman"/>
                <w:szCs w:val="20"/>
                <w:lang w:eastAsia="nl-BE"/>
              </w:rPr>
            </w:pPr>
            <w:r w:rsidRPr="00545ABE">
              <w:rPr>
                <w:rFonts w:ascii="Trebuchet MS" w:eastAsia="Times New Roman" w:hAnsi="Trebuchet MS" w:cs="Times New Roman"/>
                <w:noProof/>
                <w:szCs w:val="20"/>
                <w:lang w:eastAsia="nl-BE"/>
              </w:rPr>
              <w:drawing>
                <wp:inline distT="0" distB="0" distL="0" distR="0" wp14:anchorId="4F025CA4" wp14:editId="202B657D">
                  <wp:extent cx="2290526" cy="1459100"/>
                  <wp:effectExtent l="0" t="0" r="0" b="825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8171" cy="1483080"/>
                          </a:xfrm>
                          <a:prstGeom prst="rect">
                            <a:avLst/>
                          </a:prstGeom>
                          <a:noFill/>
                          <a:ln>
                            <a:noFill/>
                          </a:ln>
                        </pic:spPr>
                      </pic:pic>
                    </a:graphicData>
                  </a:graphic>
                </wp:inline>
              </w:drawing>
            </w:r>
          </w:p>
        </w:tc>
        <w:tc>
          <w:tcPr>
            <w:tcW w:w="3345" w:type="pct"/>
            <w:vAlign w:val="center"/>
            <w:hideMark/>
          </w:tcPr>
          <w:p w14:paraId="1DC8C92E" w14:textId="052FA7BC" w:rsidR="003E78F8" w:rsidRPr="003E78F8" w:rsidRDefault="003E78F8" w:rsidP="002F4060">
            <w:pPr>
              <w:spacing w:after="0" w:line="240" w:lineRule="auto"/>
              <w:contextualSpacing/>
              <w:jc w:val="center"/>
              <w:rPr>
                <w:rFonts w:ascii="Trebuchet MS" w:eastAsia="Times New Roman" w:hAnsi="Trebuchet MS" w:cs="Times New Roman"/>
                <w:szCs w:val="20"/>
                <w:lang w:eastAsia="nl-BE"/>
              </w:rPr>
            </w:pPr>
            <w:r w:rsidRPr="00545ABE">
              <w:rPr>
                <w:rFonts w:ascii="Trebuchet MS" w:eastAsia="Times New Roman" w:hAnsi="Trebuchet MS" w:cs="Times New Roman"/>
                <w:noProof/>
                <w:szCs w:val="20"/>
                <w:lang w:eastAsia="nl-BE"/>
              </w:rPr>
              <w:drawing>
                <wp:inline distT="0" distB="0" distL="0" distR="0" wp14:anchorId="28A8EE53" wp14:editId="45CEA4AB">
                  <wp:extent cx="3367889" cy="1701390"/>
                  <wp:effectExtent l="0" t="0" r="444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6242" cy="1746024"/>
                          </a:xfrm>
                          <a:prstGeom prst="rect">
                            <a:avLst/>
                          </a:prstGeom>
                          <a:noFill/>
                          <a:ln>
                            <a:noFill/>
                          </a:ln>
                        </pic:spPr>
                      </pic:pic>
                    </a:graphicData>
                  </a:graphic>
                </wp:inline>
              </w:drawing>
            </w:r>
          </w:p>
        </w:tc>
      </w:tr>
      <w:tr w:rsidR="002F4060" w:rsidRPr="003E78F8" w14:paraId="0707ABAA" w14:textId="77777777" w:rsidTr="00FD5EF7">
        <w:trPr>
          <w:gridAfter w:val="1"/>
          <w:wAfter w:w="32" w:type="pct"/>
          <w:tblCellSpacing w:w="15" w:type="dxa"/>
        </w:trPr>
        <w:tc>
          <w:tcPr>
            <w:tcW w:w="1562" w:type="pct"/>
            <w:shd w:val="clear" w:color="auto" w:fill="F8F8FF"/>
            <w:vAlign w:val="center"/>
            <w:hideMark/>
          </w:tcPr>
          <w:p w14:paraId="733CA488"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①</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Zender</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7880FA1A"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De </w:t>
            </w:r>
            <w:r w:rsidRPr="003E78F8">
              <w:rPr>
                <w:rFonts w:ascii="Trebuchet MS" w:eastAsia="Times New Roman" w:hAnsi="Trebuchet MS" w:cs="Times New Roman"/>
                <w:b/>
                <w:bCs/>
                <w:szCs w:val="20"/>
                <w:lang w:eastAsia="nl-BE"/>
              </w:rPr>
              <w:t>zender</w:t>
            </w:r>
            <w:r w:rsidRPr="003E78F8">
              <w:rPr>
                <w:rFonts w:ascii="Trebuchet MS" w:eastAsia="Times New Roman" w:hAnsi="Trebuchet MS" w:cs="Times New Roman"/>
                <w:szCs w:val="20"/>
                <w:lang w:eastAsia="nl-BE"/>
              </w:rPr>
              <w:t xml:space="preserve"> is degene die een boodschap verstuurt. De zender van een geschreven tekst noem je een </w:t>
            </w:r>
            <w:r w:rsidRPr="003E78F8">
              <w:rPr>
                <w:rFonts w:ascii="Trebuchet MS" w:eastAsia="Times New Roman" w:hAnsi="Trebuchet MS" w:cs="Times New Roman"/>
                <w:b/>
                <w:bCs/>
                <w:szCs w:val="20"/>
                <w:lang w:eastAsia="nl-BE"/>
              </w:rPr>
              <w:t>'auteur'</w:t>
            </w:r>
            <w:r w:rsidRPr="003E78F8">
              <w:rPr>
                <w:rFonts w:ascii="Trebuchet MS" w:eastAsia="Times New Roman" w:hAnsi="Trebuchet MS" w:cs="Times New Roman"/>
                <w:szCs w:val="20"/>
                <w:lang w:eastAsia="nl-BE"/>
              </w:rPr>
              <w:t xml:space="preserve">. Soms verschijnt een tekst binnenin een andere, grotere tekst. Deze 'grotere' tekst noem je een </w:t>
            </w:r>
            <w:r w:rsidRPr="003E78F8">
              <w:rPr>
                <w:rFonts w:ascii="Trebuchet MS" w:eastAsia="Times New Roman" w:hAnsi="Trebuchet MS" w:cs="Times New Roman"/>
                <w:b/>
                <w:bCs/>
                <w:szCs w:val="20"/>
                <w:lang w:eastAsia="nl-BE"/>
              </w:rPr>
              <w:t>'bron'</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Voorbeeld hierboven: de auteur van deze tekening heet '</w:t>
            </w:r>
            <w:proofErr w:type="spellStart"/>
            <w:r w:rsidRPr="003E78F8">
              <w:rPr>
                <w:rFonts w:ascii="Trebuchet MS" w:eastAsia="Times New Roman" w:hAnsi="Trebuchet MS" w:cs="Times New Roman"/>
                <w:i/>
                <w:iCs/>
                <w:szCs w:val="20"/>
                <w:lang w:eastAsia="nl-BE"/>
              </w:rPr>
              <w:t>Lectrr</w:t>
            </w:r>
            <w:proofErr w:type="spellEnd"/>
            <w:r w:rsidRPr="003E78F8">
              <w:rPr>
                <w:rFonts w:ascii="Trebuchet MS" w:eastAsia="Times New Roman" w:hAnsi="Trebuchet MS" w:cs="Times New Roman"/>
                <w:i/>
                <w:iCs/>
                <w:szCs w:val="20"/>
                <w:lang w:eastAsia="nl-BE"/>
              </w:rPr>
              <w:t xml:space="preserve">'. Deze tekening verscheen in de Standaard (de bron). Bij cartoons vind je de naam van de auteur meestal onderaan. De naam van de bron kan je niet afleiden uit het bovenstaande voorbeeld. </w:t>
            </w:r>
          </w:p>
        </w:tc>
      </w:tr>
      <w:tr w:rsidR="00C2271F" w:rsidRPr="003E78F8" w14:paraId="0533CB4B" w14:textId="77777777" w:rsidTr="00FD5EF7">
        <w:trPr>
          <w:gridAfter w:val="1"/>
          <w:wAfter w:w="32" w:type="pct"/>
          <w:tblCellSpacing w:w="15" w:type="dxa"/>
        </w:trPr>
        <w:tc>
          <w:tcPr>
            <w:tcW w:w="1562" w:type="pct"/>
            <w:shd w:val="clear" w:color="auto" w:fill="F8F8FF"/>
            <w:vAlign w:val="center"/>
            <w:hideMark/>
          </w:tcPr>
          <w:p w14:paraId="4C5141BE"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②</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Boodschap</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6453FD93"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De </w:t>
            </w:r>
            <w:r w:rsidRPr="003E78F8">
              <w:rPr>
                <w:rFonts w:ascii="Trebuchet MS" w:eastAsia="Times New Roman" w:hAnsi="Trebuchet MS" w:cs="Times New Roman"/>
                <w:b/>
                <w:bCs/>
                <w:szCs w:val="20"/>
                <w:lang w:eastAsia="nl-BE"/>
              </w:rPr>
              <w:t>boodschap</w:t>
            </w:r>
            <w:r w:rsidRPr="003E78F8">
              <w:rPr>
                <w:rFonts w:ascii="Trebuchet MS" w:eastAsia="Times New Roman" w:hAnsi="Trebuchet MS" w:cs="Times New Roman"/>
                <w:szCs w:val="20"/>
                <w:lang w:eastAsia="nl-BE"/>
              </w:rPr>
              <w:t xml:space="preserve"> is de inhoud die door de zender verstuurd wordt.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Je ziet een </w:t>
            </w:r>
            <w:proofErr w:type="spellStart"/>
            <w:r w:rsidRPr="003E78F8">
              <w:rPr>
                <w:rFonts w:ascii="Trebuchet MS" w:eastAsia="Times New Roman" w:hAnsi="Trebuchet MS" w:cs="Times New Roman"/>
                <w:i/>
                <w:iCs/>
                <w:szCs w:val="20"/>
                <w:lang w:eastAsia="nl-BE"/>
              </w:rPr>
              <w:t>eskimo</w:t>
            </w:r>
            <w:proofErr w:type="spellEnd"/>
            <w:r w:rsidRPr="003E78F8">
              <w:rPr>
                <w:rFonts w:ascii="Trebuchet MS" w:eastAsia="Times New Roman" w:hAnsi="Trebuchet MS" w:cs="Times New Roman"/>
                <w:i/>
                <w:iCs/>
                <w:szCs w:val="20"/>
                <w:lang w:eastAsia="nl-BE"/>
              </w:rPr>
              <w:t xml:space="preserve"> (Inuit) die weigert een petitie te ondertekenen. Hij ontkent het onderwerp van de petitie (de klimaatopwarming) terwijl er enkel woestijn rond hem te zien is. Zijn iglo is ook van stro in plaats van ijs.</w:t>
            </w:r>
            <w:r w:rsidRPr="003E78F8">
              <w:rPr>
                <w:rFonts w:ascii="Trebuchet MS" w:eastAsia="Times New Roman" w:hAnsi="Trebuchet MS" w:cs="Times New Roman"/>
                <w:szCs w:val="20"/>
                <w:lang w:eastAsia="nl-BE"/>
              </w:rPr>
              <w:t xml:space="preserve"> </w:t>
            </w:r>
          </w:p>
        </w:tc>
      </w:tr>
      <w:tr w:rsidR="00C2271F" w:rsidRPr="003E78F8" w14:paraId="2D7701A7" w14:textId="77777777" w:rsidTr="00FD5EF7">
        <w:trPr>
          <w:gridAfter w:val="1"/>
          <w:wAfter w:w="32" w:type="pct"/>
          <w:tblCellSpacing w:w="15" w:type="dxa"/>
        </w:trPr>
        <w:tc>
          <w:tcPr>
            <w:tcW w:w="1562" w:type="pct"/>
            <w:shd w:val="clear" w:color="auto" w:fill="F8F8FF"/>
            <w:vAlign w:val="center"/>
            <w:hideMark/>
          </w:tcPr>
          <w:p w14:paraId="2F0ABC63"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③</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Ontvanger</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49E9E806"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De </w:t>
            </w:r>
            <w:r w:rsidRPr="003E78F8">
              <w:rPr>
                <w:rFonts w:ascii="Trebuchet MS" w:eastAsia="Times New Roman" w:hAnsi="Trebuchet MS" w:cs="Times New Roman"/>
                <w:b/>
                <w:bCs/>
                <w:szCs w:val="20"/>
                <w:lang w:eastAsia="nl-BE"/>
              </w:rPr>
              <w:t>ontvanger</w:t>
            </w:r>
            <w:r w:rsidRPr="003E78F8">
              <w:rPr>
                <w:rFonts w:ascii="Trebuchet MS" w:eastAsia="Times New Roman" w:hAnsi="Trebuchet MS" w:cs="Times New Roman"/>
                <w:szCs w:val="20"/>
                <w:lang w:eastAsia="nl-BE"/>
              </w:rPr>
              <w:t xml:space="preserve"> is de degene die de boodschap leest. Soms kiest de zender bepaalde ontvangers uit. Dit noem je dan het </w:t>
            </w:r>
            <w:r w:rsidRPr="003E78F8">
              <w:rPr>
                <w:rFonts w:ascii="Trebuchet MS" w:eastAsia="Times New Roman" w:hAnsi="Trebuchet MS" w:cs="Times New Roman"/>
                <w:b/>
                <w:bCs/>
                <w:szCs w:val="20"/>
                <w:lang w:eastAsia="nl-BE"/>
              </w:rPr>
              <w:t>doelpubliek</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Iedereen kan de tekeningen van </w:t>
            </w:r>
            <w:proofErr w:type="spellStart"/>
            <w:r w:rsidRPr="003E78F8">
              <w:rPr>
                <w:rFonts w:ascii="Trebuchet MS" w:eastAsia="Times New Roman" w:hAnsi="Trebuchet MS" w:cs="Times New Roman"/>
                <w:i/>
                <w:iCs/>
                <w:szCs w:val="20"/>
                <w:lang w:eastAsia="nl-BE"/>
              </w:rPr>
              <w:t>Lectrr</w:t>
            </w:r>
            <w:proofErr w:type="spellEnd"/>
            <w:r w:rsidRPr="003E78F8">
              <w:rPr>
                <w:rFonts w:ascii="Trebuchet MS" w:eastAsia="Times New Roman" w:hAnsi="Trebuchet MS" w:cs="Times New Roman"/>
                <w:i/>
                <w:iCs/>
                <w:szCs w:val="20"/>
                <w:lang w:eastAsia="nl-BE"/>
              </w:rPr>
              <w:t xml:space="preserve"> online bekijken. Het doelpubliek van </w:t>
            </w:r>
            <w:proofErr w:type="spellStart"/>
            <w:r w:rsidRPr="003E78F8">
              <w:rPr>
                <w:rFonts w:ascii="Trebuchet MS" w:eastAsia="Times New Roman" w:hAnsi="Trebuchet MS" w:cs="Times New Roman"/>
                <w:i/>
                <w:iCs/>
                <w:szCs w:val="20"/>
                <w:lang w:eastAsia="nl-BE"/>
              </w:rPr>
              <w:t>Lectrr</w:t>
            </w:r>
            <w:proofErr w:type="spellEnd"/>
            <w:r w:rsidRPr="003E78F8">
              <w:rPr>
                <w:rFonts w:ascii="Trebuchet MS" w:eastAsia="Times New Roman" w:hAnsi="Trebuchet MS" w:cs="Times New Roman"/>
                <w:i/>
                <w:iCs/>
                <w:szCs w:val="20"/>
                <w:lang w:eastAsia="nl-BE"/>
              </w:rPr>
              <w:t xml:space="preserve"> (en de krant de Standaard) bestaat wel vaak uit hoogopgeleide volwassenen.</w:t>
            </w:r>
            <w:r w:rsidRPr="003E78F8">
              <w:rPr>
                <w:rFonts w:ascii="Trebuchet MS" w:eastAsia="Times New Roman" w:hAnsi="Trebuchet MS" w:cs="Times New Roman"/>
                <w:szCs w:val="20"/>
                <w:lang w:eastAsia="nl-BE"/>
              </w:rPr>
              <w:t xml:space="preserve"> </w:t>
            </w:r>
          </w:p>
        </w:tc>
      </w:tr>
      <w:tr w:rsidR="00C2271F" w:rsidRPr="003E78F8" w14:paraId="778CAA76" w14:textId="77777777" w:rsidTr="00FD5EF7">
        <w:trPr>
          <w:gridAfter w:val="1"/>
          <w:wAfter w:w="32" w:type="pct"/>
          <w:tblCellSpacing w:w="15" w:type="dxa"/>
        </w:trPr>
        <w:tc>
          <w:tcPr>
            <w:tcW w:w="1562" w:type="pct"/>
            <w:shd w:val="clear" w:color="auto" w:fill="F8F8FF"/>
            <w:vAlign w:val="center"/>
            <w:hideMark/>
          </w:tcPr>
          <w:p w14:paraId="4987247B"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④</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Kanaal</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608F6117"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Elke boodschap wordt verstuurd met een bepaald hulpmiddel. Dit hulpmiddel noemt men het </w:t>
            </w:r>
            <w:r w:rsidRPr="003E78F8">
              <w:rPr>
                <w:rFonts w:ascii="Trebuchet MS" w:eastAsia="Times New Roman" w:hAnsi="Trebuchet MS" w:cs="Times New Roman"/>
                <w:b/>
                <w:bCs/>
                <w:szCs w:val="20"/>
                <w:lang w:eastAsia="nl-BE"/>
              </w:rPr>
              <w:t>'kanaal'</w:t>
            </w:r>
            <w:r w:rsidRPr="003E78F8">
              <w:rPr>
                <w:rFonts w:ascii="Trebuchet MS" w:eastAsia="Times New Roman" w:hAnsi="Trebuchet MS" w:cs="Times New Roman"/>
                <w:szCs w:val="20"/>
                <w:lang w:eastAsia="nl-BE"/>
              </w:rPr>
              <w:t xml:space="preserve"> of het </w:t>
            </w:r>
            <w:r w:rsidRPr="003E78F8">
              <w:rPr>
                <w:rFonts w:ascii="Trebuchet MS" w:eastAsia="Times New Roman" w:hAnsi="Trebuchet MS" w:cs="Times New Roman"/>
                <w:b/>
                <w:bCs/>
                <w:szCs w:val="20"/>
                <w:lang w:eastAsia="nl-BE"/>
              </w:rPr>
              <w:t>'medium'</w:t>
            </w:r>
            <w:r w:rsidRPr="003E78F8">
              <w:rPr>
                <w:rFonts w:ascii="Trebuchet MS" w:eastAsia="Times New Roman" w:hAnsi="Trebuchet MS" w:cs="Times New Roman"/>
                <w:szCs w:val="20"/>
                <w:lang w:eastAsia="nl-BE"/>
              </w:rPr>
              <w:t xml:space="preserve">. Gekende media zijn het internet, de televisie, een email, een boek...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Voorbeeld hierboven: Het oorspronkelijke kanaal van deze tekening was het internet. Als het uit een papieren krant zou komen, zou de tekening wellicht iets donkerder zijn.</w:t>
            </w:r>
            <w:r w:rsidRPr="003E78F8">
              <w:rPr>
                <w:rFonts w:ascii="Trebuchet MS" w:eastAsia="Times New Roman" w:hAnsi="Trebuchet MS" w:cs="Times New Roman"/>
                <w:szCs w:val="20"/>
                <w:lang w:eastAsia="nl-BE"/>
              </w:rPr>
              <w:t xml:space="preserve"> </w:t>
            </w:r>
          </w:p>
        </w:tc>
      </w:tr>
      <w:tr w:rsidR="00C2271F" w:rsidRPr="003E78F8" w14:paraId="1529DF66" w14:textId="77777777" w:rsidTr="00FD5EF7">
        <w:trPr>
          <w:tblCellSpacing w:w="15" w:type="dxa"/>
        </w:trPr>
        <w:tc>
          <w:tcPr>
            <w:tcW w:w="1567" w:type="pct"/>
            <w:shd w:val="clear" w:color="auto" w:fill="F8F8FF"/>
            <w:vAlign w:val="center"/>
            <w:hideMark/>
          </w:tcPr>
          <w:p w14:paraId="6A745B6A"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⑤</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Code</w:t>
            </w:r>
            <w:r w:rsidRPr="003E78F8">
              <w:rPr>
                <w:rFonts w:ascii="Trebuchet MS" w:eastAsia="Times New Roman" w:hAnsi="Trebuchet MS" w:cs="Times New Roman"/>
                <w:szCs w:val="20"/>
                <w:lang w:eastAsia="nl-BE"/>
              </w:rPr>
              <w:t xml:space="preserve"> </w:t>
            </w:r>
          </w:p>
        </w:tc>
        <w:tc>
          <w:tcPr>
            <w:tcW w:w="3392" w:type="pct"/>
            <w:gridSpan w:val="2"/>
            <w:shd w:val="clear" w:color="auto" w:fill="F8F8FF"/>
            <w:vAlign w:val="center"/>
            <w:hideMark/>
          </w:tcPr>
          <w:p w14:paraId="0CE3D6BD"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De manier waarop de zender een bepaalde vorm geeft aan zijn boodschap, noem je de </w:t>
            </w:r>
            <w:r w:rsidRPr="003E78F8">
              <w:rPr>
                <w:rFonts w:ascii="Trebuchet MS" w:eastAsia="Times New Roman" w:hAnsi="Trebuchet MS" w:cs="Times New Roman"/>
                <w:b/>
                <w:bCs/>
                <w:szCs w:val="20"/>
                <w:lang w:eastAsia="nl-BE"/>
              </w:rPr>
              <w:t>'code'</w:t>
            </w:r>
            <w:r w:rsidRPr="003E78F8">
              <w:rPr>
                <w:rFonts w:ascii="Trebuchet MS" w:eastAsia="Times New Roman" w:hAnsi="Trebuchet MS" w:cs="Times New Roman"/>
                <w:szCs w:val="20"/>
                <w:lang w:eastAsia="nl-BE"/>
              </w:rPr>
              <w:t xml:space="preserve"> of de </w:t>
            </w:r>
            <w:r w:rsidRPr="003E78F8">
              <w:rPr>
                <w:rFonts w:ascii="Trebuchet MS" w:eastAsia="Times New Roman" w:hAnsi="Trebuchet MS" w:cs="Times New Roman"/>
                <w:b/>
                <w:bCs/>
                <w:szCs w:val="20"/>
                <w:lang w:eastAsia="nl-BE"/>
              </w:rPr>
              <w:t>'taal'</w:t>
            </w:r>
            <w:r w:rsidRPr="003E78F8">
              <w:rPr>
                <w:rFonts w:ascii="Trebuchet MS" w:eastAsia="Times New Roman" w:hAnsi="Trebuchet MS" w:cs="Times New Roman"/>
                <w:szCs w:val="20"/>
                <w:lang w:eastAsia="nl-BE"/>
              </w:rPr>
              <w:t xml:space="preserve">. Zo kan de code puur visueel zijn (wat je ziet) of puur auditief (wat je hoort). Visueel kan je dingen weergeven met woorden, met tekeningen, met lichaamstaal... De woorden kunnen Nederlands, Frans, Arabisch... zijn.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t xml:space="preserve">Boodschappen worden vaak in herkenbare vormen 'gegoten'. Als je echt een naam kan plakken op zo'n vorm, noem je dit een </w:t>
            </w:r>
            <w:r w:rsidRPr="003E78F8">
              <w:rPr>
                <w:rFonts w:ascii="Trebuchet MS" w:eastAsia="Times New Roman" w:hAnsi="Trebuchet MS" w:cs="Times New Roman"/>
                <w:b/>
                <w:bCs/>
                <w:szCs w:val="20"/>
                <w:lang w:eastAsia="nl-BE"/>
              </w:rPr>
              <w:t>'teksttype'</w:t>
            </w:r>
            <w:r w:rsidRPr="003E78F8">
              <w:rPr>
                <w:rFonts w:ascii="Trebuchet MS" w:eastAsia="Times New Roman" w:hAnsi="Trebuchet MS" w:cs="Times New Roman"/>
                <w:szCs w:val="20"/>
                <w:lang w:eastAsia="nl-BE"/>
              </w:rPr>
              <w:t xml:space="preserve">. Teksttypes die je vaak terugvindt in tijdschriften zijn: </w:t>
            </w:r>
          </w:p>
          <w:p w14:paraId="1BB1D359"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een column</w:t>
            </w:r>
          </w:p>
          <w:p w14:paraId="1005CA23"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een advertentie</w:t>
            </w:r>
          </w:p>
          <w:p w14:paraId="49285B29"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een cartoon</w:t>
            </w:r>
          </w:p>
          <w:p w14:paraId="2C3E0172"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een horoscoop</w:t>
            </w:r>
          </w:p>
          <w:p w14:paraId="61CA4C2D"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een kruiswoordraadsel</w:t>
            </w:r>
          </w:p>
          <w:p w14:paraId="28D94B6B"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lastRenderedPageBreak/>
              <w:t>een interview</w:t>
            </w:r>
          </w:p>
          <w:p w14:paraId="332EFF05" w14:textId="77777777" w:rsidR="003E78F8" w:rsidRPr="003E78F8" w:rsidRDefault="003E78F8" w:rsidP="002F4060">
            <w:p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 </w:t>
            </w:r>
          </w:p>
          <w:p w14:paraId="2CFA30AB"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br/>
              <w:t xml:space="preserve">Er zijn duizenden teksttypes. Sommige lijken heel sterk op mekaar, ook al krijgen ze soms een andere naam.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Dit teksttype wordt een 'cartoon' genoemd. Een cartoon bestaat vaak uit één afbeelding en meestal ook uit tekst. In deze cartoon maakt </w:t>
            </w:r>
            <w:proofErr w:type="spellStart"/>
            <w:r w:rsidRPr="003E78F8">
              <w:rPr>
                <w:rFonts w:ascii="Trebuchet MS" w:eastAsia="Times New Roman" w:hAnsi="Trebuchet MS" w:cs="Times New Roman"/>
                <w:i/>
                <w:iCs/>
                <w:szCs w:val="20"/>
                <w:lang w:eastAsia="nl-BE"/>
              </w:rPr>
              <w:t>Lectrr</w:t>
            </w:r>
            <w:proofErr w:type="spellEnd"/>
            <w:r w:rsidRPr="003E78F8">
              <w:rPr>
                <w:rFonts w:ascii="Trebuchet MS" w:eastAsia="Times New Roman" w:hAnsi="Trebuchet MS" w:cs="Times New Roman"/>
                <w:i/>
                <w:iCs/>
                <w:szCs w:val="20"/>
                <w:lang w:eastAsia="nl-BE"/>
              </w:rPr>
              <w:t xml:space="preserve"> gebruik van Nederlandse woorden en één Engelse term. </w:t>
            </w:r>
          </w:p>
        </w:tc>
      </w:tr>
      <w:tr w:rsidR="00C2271F" w:rsidRPr="003E78F8" w14:paraId="4AC48E42" w14:textId="77777777" w:rsidTr="00FD5EF7">
        <w:trPr>
          <w:gridAfter w:val="1"/>
          <w:wAfter w:w="32" w:type="pct"/>
          <w:tblCellSpacing w:w="15" w:type="dxa"/>
        </w:trPr>
        <w:tc>
          <w:tcPr>
            <w:tcW w:w="1562" w:type="pct"/>
            <w:shd w:val="clear" w:color="auto" w:fill="F8F8FF"/>
            <w:vAlign w:val="center"/>
            <w:hideMark/>
          </w:tcPr>
          <w:p w14:paraId="026C0647"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lastRenderedPageBreak/>
              <w:t>⑥</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Tekstdoel</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05398A71"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De </w:t>
            </w:r>
            <w:r w:rsidRPr="003E78F8">
              <w:rPr>
                <w:rFonts w:ascii="Trebuchet MS" w:eastAsia="Times New Roman" w:hAnsi="Trebuchet MS" w:cs="Times New Roman"/>
                <w:b/>
                <w:bCs/>
                <w:szCs w:val="20"/>
                <w:lang w:eastAsia="nl-BE"/>
              </w:rPr>
              <w:t>zender</w:t>
            </w:r>
            <w:r w:rsidRPr="003E78F8">
              <w:rPr>
                <w:rFonts w:ascii="Trebuchet MS" w:eastAsia="Times New Roman" w:hAnsi="Trebuchet MS" w:cs="Times New Roman"/>
                <w:szCs w:val="20"/>
                <w:lang w:eastAsia="nl-BE"/>
              </w:rPr>
              <w:t xml:space="preserve"> heeft bijna altijd een bedoeling met zijn boodschap. Dit noem je het </w:t>
            </w:r>
            <w:r w:rsidRPr="003E78F8">
              <w:rPr>
                <w:rFonts w:ascii="Trebuchet MS" w:eastAsia="Times New Roman" w:hAnsi="Trebuchet MS" w:cs="Times New Roman"/>
                <w:b/>
                <w:bCs/>
                <w:szCs w:val="20"/>
                <w:lang w:eastAsia="nl-BE"/>
              </w:rPr>
              <w:t>tekstdoel</w:t>
            </w:r>
            <w:r w:rsidRPr="003E78F8">
              <w:rPr>
                <w:rFonts w:ascii="Trebuchet MS" w:eastAsia="Times New Roman" w:hAnsi="Trebuchet MS" w:cs="Times New Roman"/>
                <w:szCs w:val="20"/>
                <w:lang w:eastAsia="nl-BE"/>
              </w:rPr>
              <w:t xml:space="preserve">. Tekstdoelen die men vaak onderscheidt, zijn de volgende: </w:t>
            </w:r>
          </w:p>
          <w:p w14:paraId="0B80D0D2"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Informeren (informatieve teksten)</w:t>
            </w:r>
          </w:p>
          <w:p w14:paraId="67D7C27F"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Overtuigen (persuasieve teksten)</w:t>
            </w:r>
          </w:p>
          <w:p w14:paraId="5B4D7840"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Aanzetten tot iets (activerende teksten)</w:t>
            </w:r>
          </w:p>
          <w:p w14:paraId="460B1AB2"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Gevoelens opwekken, zoals </w:t>
            </w:r>
            <w:proofErr w:type="spellStart"/>
            <w:r w:rsidRPr="003E78F8">
              <w:rPr>
                <w:rFonts w:ascii="Trebuchet MS" w:eastAsia="Times New Roman" w:hAnsi="Trebuchet MS" w:cs="Times New Roman"/>
                <w:szCs w:val="20"/>
                <w:lang w:eastAsia="nl-BE"/>
              </w:rPr>
              <w:t>shockeren</w:t>
            </w:r>
            <w:proofErr w:type="spellEnd"/>
            <w:r w:rsidRPr="003E78F8">
              <w:rPr>
                <w:rFonts w:ascii="Trebuchet MS" w:eastAsia="Times New Roman" w:hAnsi="Trebuchet MS" w:cs="Times New Roman"/>
                <w:szCs w:val="20"/>
                <w:lang w:eastAsia="nl-BE"/>
              </w:rPr>
              <w:t>, doen lachen, huilen... (emotieve teksten)</w:t>
            </w:r>
          </w:p>
          <w:p w14:paraId="330C0AA3"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Ontspannen (diverterende teksten)</w:t>
            </w:r>
          </w:p>
          <w:p w14:paraId="7000DF3C" w14:textId="77777777" w:rsidR="003E78F8" w:rsidRPr="003E78F8" w:rsidRDefault="003E78F8" w:rsidP="002F4060">
            <w:pPr>
              <w:numPr>
                <w:ilvl w:val="1"/>
                <w:numId w:val="1"/>
              </w:num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Instructies geven (instructieve teksten)</w:t>
            </w:r>
          </w:p>
          <w:p w14:paraId="6C8100B2" w14:textId="77777777" w:rsidR="003E78F8" w:rsidRPr="003E78F8" w:rsidRDefault="003E78F8" w:rsidP="002F4060">
            <w:pPr>
              <w:spacing w:after="0" w:line="240" w:lineRule="auto"/>
              <w:ind w:left="720"/>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 </w:t>
            </w:r>
          </w:p>
          <w:p w14:paraId="2C04AF44"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br/>
              <w:t xml:space="preserve">Veel teksten beantwoorden aan meerdere tekstdoelen.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De bedoeling van </w:t>
            </w:r>
            <w:proofErr w:type="spellStart"/>
            <w:r w:rsidRPr="003E78F8">
              <w:rPr>
                <w:rFonts w:ascii="Trebuchet MS" w:eastAsia="Times New Roman" w:hAnsi="Trebuchet MS" w:cs="Times New Roman"/>
                <w:i/>
                <w:iCs/>
                <w:szCs w:val="20"/>
                <w:lang w:eastAsia="nl-BE"/>
              </w:rPr>
              <w:t>Lectrr</w:t>
            </w:r>
            <w:proofErr w:type="spellEnd"/>
            <w:r w:rsidRPr="003E78F8">
              <w:rPr>
                <w:rFonts w:ascii="Trebuchet MS" w:eastAsia="Times New Roman" w:hAnsi="Trebuchet MS" w:cs="Times New Roman"/>
                <w:i/>
                <w:iCs/>
                <w:szCs w:val="20"/>
                <w:lang w:eastAsia="nl-BE"/>
              </w:rPr>
              <w:t xml:space="preserve"> is om je te doen lachen met de cartoon (emotief). Maar hij wil je waarschijnlijk ook overtuigen van het feit dat klimaatontkenners de feiten om zich heen kunnen negeren (persuasief).</w:t>
            </w:r>
            <w:r w:rsidRPr="003E78F8">
              <w:rPr>
                <w:rFonts w:ascii="Trebuchet MS" w:eastAsia="Times New Roman" w:hAnsi="Trebuchet MS" w:cs="Times New Roman"/>
                <w:szCs w:val="20"/>
                <w:lang w:eastAsia="nl-BE"/>
              </w:rPr>
              <w:t xml:space="preserve"> </w:t>
            </w:r>
          </w:p>
        </w:tc>
      </w:tr>
      <w:tr w:rsidR="00C2271F" w:rsidRPr="003E78F8" w14:paraId="23D9FE07" w14:textId="77777777" w:rsidTr="00FD5EF7">
        <w:trPr>
          <w:gridAfter w:val="1"/>
          <w:wAfter w:w="32" w:type="pct"/>
          <w:tblCellSpacing w:w="15" w:type="dxa"/>
        </w:trPr>
        <w:tc>
          <w:tcPr>
            <w:tcW w:w="1562" w:type="pct"/>
            <w:shd w:val="clear" w:color="auto" w:fill="F8F8FF"/>
            <w:vAlign w:val="center"/>
            <w:hideMark/>
          </w:tcPr>
          <w:p w14:paraId="7192498C"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⑦</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Ruis?</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141C7C51"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Het zou kunnen dat de ontvanger de boodschap niet begrijpt. Misschien is de boodschap onduidelijk geformuleerd, of moeilijk zichtbaar of hoorbaar. Dit probleem noem je </w:t>
            </w:r>
            <w:r w:rsidRPr="003E78F8">
              <w:rPr>
                <w:rFonts w:ascii="Trebuchet MS" w:eastAsia="Times New Roman" w:hAnsi="Trebuchet MS" w:cs="Times New Roman"/>
                <w:b/>
                <w:bCs/>
                <w:szCs w:val="20"/>
                <w:lang w:eastAsia="nl-BE"/>
              </w:rPr>
              <w:t>'ruis'</w:t>
            </w:r>
            <w:r w:rsidRPr="003E78F8">
              <w:rPr>
                <w:rFonts w:ascii="Trebuchet MS" w:eastAsia="Times New Roman" w:hAnsi="Trebuchet MS" w:cs="Times New Roman"/>
                <w:szCs w:val="20"/>
                <w:lang w:eastAsia="nl-BE"/>
              </w:rPr>
              <w:t xml:space="preserve"> (of 'storing').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Voorbeeld hierboven: De lezer van deze tekening kan de humor niet snappen. De tekstballonnetjes zijn misschien ook niet zo leesbaar.</w:t>
            </w:r>
            <w:r w:rsidRPr="003E78F8">
              <w:rPr>
                <w:rFonts w:ascii="Trebuchet MS" w:eastAsia="Times New Roman" w:hAnsi="Trebuchet MS" w:cs="Times New Roman"/>
                <w:szCs w:val="20"/>
                <w:lang w:eastAsia="nl-BE"/>
              </w:rPr>
              <w:t xml:space="preserve"> </w:t>
            </w:r>
          </w:p>
        </w:tc>
      </w:tr>
      <w:tr w:rsidR="00C2271F" w:rsidRPr="003E78F8" w14:paraId="45018B97" w14:textId="77777777" w:rsidTr="00FD5EF7">
        <w:trPr>
          <w:gridAfter w:val="1"/>
          <w:wAfter w:w="32" w:type="pct"/>
          <w:tblCellSpacing w:w="15" w:type="dxa"/>
        </w:trPr>
        <w:tc>
          <w:tcPr>
            <w:tcW w:w="1562" w:type="pct"/>
            <w:shd w:val="clear" w:color="auto" w:fill="F8F8FF"/>
            <w:vAlign w:val="center"/>
            <w:hideMark/>
          </w:tcPr>
          <w:p w14:paraId="7CF31AC5"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⑧</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Effect?</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1556FBAB"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Soms heeft een boodschap een bepaald tekstdoel, maar een compleet ander </w:t>
            </w:r>
            <w:r w:rsidRPr="003E78F8">
              <w:rPr>
                <w:rFonts w:ascii="Trebuchet MS" w:eastAsia="Times New Roman" w:hAnsi="Trebuchet MS" w:cs="Times New Roman"/>
                <w:b/>
                <w:bCs/>
                <w:szCs w:val="20"/>
                <w:lang w:eastAsia="nl-BE"/>
              </w:rPr>
              <w:t>effect</w:t>
            </w:r>
            <w:r w:rsidRPr="003E78F8">
              <w:rPr>
                <w:rFonts w:ascii="Trebuchet MS" w:eastAsia="Times New Roman" w:hAnsi="Trebuchet MS" w:cs="Times New Roman"/>
                <w:szCs w:val="20"/>
                <w:lang w:eastAsia="nl-BE"/>
              </w:rPr>
              <w:t xml:space="preserve"> op de ontvanger.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De lezer van deze tekening vindt de humor misschien flauw. Misschien vindt de lezer het niet grappig, maar zelfs beledigend voor de Inuit. </w:t>
            </w:r>
          </w:p>
        </w:tc>
      </w:tr>
      <w:tr w:rsidR="00C2271F" w:rsidRPr="003E78F8" w14:paraId="391CE8EC" w14:textId="77777777" w:rsidTr="00FD5EF7">
        <w:trPr>
          <w:gridAfter w:val="1"/>
          <w:wAfter w:w="32" w:type="pct"/>
          <w:tblCellSpacing w:w="15" w:type="dxa"/>
        </w:trPr>
        <w:tc>
          <w:tcPr>
            <w:tcW w:w="1562" w:type="pct"/>
            <w:shd w:val="clear" w:color="auto" w:fill="F8F8FF"/>
            <w:vAlign w:val="center"/>
            <w:hideMark/>
          </w:tcPr>
          <w:p w14:paraId="6754E9BC"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⑨</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Feedback?</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3F97AEE2"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Het kan zijn dat een bepaalde boodschap een reactie veroorzaakt. Als de ontvanger commentaar geeft op een boodschap, noem je deze commentaar </w:t>
            </w:r>
            <w:r w:rsidRPr="003E78F8">
              <w:rPr>
                <w:rFonts w:ascii="Trebuchet MS" w:eastAsia="Times New Roman" w:hAnsi="Trebuchet MS" w:cs="Times New Roman"/>
                <w:b/>
                <w:bCs/>
                <w:szCs w:val="20"/>
                <w:lang w:eastAsia="nl-BE"/>
              </w:rPr>
              <w:t>'feedback'</w:t>
            </w:r>
            <w:r w:rsidRPr="003E78F8">
              <w:rPr>
                <w:rFonts w:ascii="Trebuchet MS" w:eastAsia="Times New Roman" w:hAnsi="Trebuchet MS" w:cs="Times New Roman"/>
                <w:szCs w:val="20"/>
                <w:lang w:eastAsia="nl-BE"/>
              </w:rPr>
              <w:t xml:space="preserve">. Die feedback kan soms onverwacht komen. Het is daarom niet hetzelfde als een antwoord (dat je verwacht na een vraag).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Er kunnen lezers zijn die vinden dat de Inuit belachelijk worden gemaakt met deze cartoon. Deze lezers kunnen bijvoorbeeld een </w:t>
            </w:r>
            <w:proofErr w:type="spellStart"/>
            <w:r w:rsidRPr="003E78F8">
              <w:rPr>
                <w:rFonts w:ascii="Trebuchet MS" w:eastAsia="Times New Roman" w:hAnsi="Trebuchet MS" w:cs="Times New Roman"/>
                <w:i/>
                <w:iCs/>
                <w:szCs w:val="20"/>
                <w:lang w:eastAsia="nl-BE"/>
              </w:rPr>
              <w:t>comment</w:t>
            </w:r>
            <w:proofErr w:type="spellEnd"/>
            <w:r w:rsidRPr="003E78F8">
              <w:rPr>
                <w:rFonts w:ascii="Trebuchet MS" w:eastAsia="Times New Roman" w:hAnsi="Trebuchet MS" w:cs="Times New Roman"/>
                <w:i/>
                <w:iCs/>
                <w:szCs w:val="20"/>
                <w:lang w:eastAsia="nl-BE"/>
              </w:rPr>
              <w:t xml:space="preserve"> onder deze cartoon plaatsen. </w:t>
            </w:r>
          </w:p>
        </w:tc>
      </w:tr>
      <w:tr w:rsidR="00C2271F" w:rsidRPr="003E78F8" w14:paraId="1A4C2BB9" w14:textId="77777777" w:rsidTr="00FD5EF7">
        <w:trPr>
          <w:gridAfter w:val="1"/>
          <w:wAfter w:w="32" w:type="pct"/>
          <w:tblCellSpacing w:w="15" w:type="dxa"/>
        </w:trPr>
        <w:tc>
          <w:tcPr>
            <w:tcW w:w="1562" w:type="pct"/>
            <w:shd w:val="clear" w:color="auto" w:fill="F8F8FF"/>
            <w:vAlign w:val="center"/>
            <w:hideMark/>
          </w:tcPr>
          <w:p w14:paraId="252070E4"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Cambria Math" w:eastAsia="Times New Roman" w:hAnsi="Cambria Math" w:cs="Cambria Math"/>
                <w:szCs w:val="20"/>
                <w:lang w:eastAsia="nl-BE"/>
              </w:rPr>
              <w:t>⑩</w:t>
            </w:r>
            <w:r w:rsidRPr="003E78F8">
              <w:rPr>
                <w:rFonts w:ascii="Trebuchet MS" w:eastAsia="Times New Roman" w:hAnsi="Trebuchet MS" w:cs="Times New Roman"/>
                <w:szCs w:val="20"/>
                <w:lang w:eastAsia="nl-BE"/>
              </w:rPr>
              <w:t xml:space="preserve"> </w:t>
            </w:r>
            <w:r w:rsidRPr="003E78F8">
              <w:rPr>
                <w:rFonts w:ascii="Trebuchet MS" w:eastAsia="Times New Roman" w:hAnsi="Trebuchet MS" w:cs="Times New Roman"/>
                <w:b/>
                <w:bCs/>
                <w:szCs w:val="20"/>
                <w:lang w:eastAsia="nl-BE"/>
              </w:rPr>
              <w:t>Context</w:t>
            </w:r>
            <w:r w:rsidRPr="003E78F8">
              <w:rPr>
                <w:rFonts w:ascii="Trebuchet MS" w:eastAsia="Times New Roman" w:hAnsi="Trebuchet MS" w:cs="Times New Roman"/>
                <w:szCs w:val="20"/>
                <w:lang w:eastAsia="nl-BE"/>
              </w:rPr>
              <w:t xml:space="preserve"> </w:t>
            </w:r>
          </w:p>
        </w:tc>
        <w:tc>
          <w:tcPr>
            <w:tcW w:w="3345" w:type="pct"/>
            <w:shd w:val="clear" w:color="auto" w:fill="F8F8FF"/>
            <w:vAlign w:val="center"/>
            <w:hideMark/>
          </w:tcPr>
          <w:p w14:paraId="6897956B" w14:textId="77777777" w:rsidR="003E78F8" w:rsidRPr="003E78F8" w:rsidRDefault="003E78F8" w:rsidP="002F4060">
            <w:pPr>
              <w:spacing w:after="0" w:line="240" w:lineRule="auto"/>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t xml:space="preserve">Elke vorm van communicatie is gebonden aan een </w:t>
            </w:r>
            <w:r w:rsidRPr="003E78F8">
              <w:rPr>
                <w:rFonts w:ascii="Trebuchet MS" w:eastAsia="Times New Roman" w:hAnsi="Trebuchet MS" w:cs="Times New Roman"/>
                <w:b/>
                <w:bCs/>
                <w:szCs w:val="20"/>
                <w:lang w:eastAsia="nl-BE"/>
              </w:rPr>
              <w:t>'context'</w:t>
            </w:r>
            <w:r w:rsidRPr="003E78F8">
              <w:rPr>
                <w:rFonts w:ascii="Trebuchet MS" w:eastAsia="Times New Roman" w:hAnsi="Trebuchet MS" w:cs="Times New Roman"/>
                <w:szCs w:val="20"/>
                <w:lang w:eastAsia="nl-BE"/>
              </w:rPr>
              <w:t xml:space="preserve"> of een situatie/achtergrond. Sommige boodschappen kan je moeilijk(er) begrijpen zonder de nodige context. Historische bronnen zijn bijvoorbeeld onbegrijpelijk als je de achtergrond bij de beschreven feiten niet kent. </w:t>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szCs w:val="20"/>
                <w:lang w:eastAsia="nl-BE"/>
              </w:rPr>
              <w:br/>
            </w:r>
            <w:r w:rsidRPr="003E78F8">
              <w:rPr>
                <w:rFonts w:ascii="Trebuchet MS" w:eastAsia="Times New Roman" w:hAnsi="Trebuchet MS" w:cs="Times New Roman"/>
                <w:i/>
                <w:iCs/>
                <w:szCs w:val="20"/>
                <w:lang w:eastAsia="nl-BE"/>
              </w:rPr>
              <w:t xml:space="preserve">Voorbeeld hierboven: Cartoons geven vaak commentaar op het nieuws van de dag. Deze cartoon is waarschijnlijk verschenen op een dag dat klimaatontkenners in het nieuws zijn gekomen. </w:t>
            </w:r>
          </w:p>
        </w:tc>
      </w:tr>
    </w:tbl>
    <w:p w14:paraId="32D24E74" w14:textId="77777777" w:rsidR="00FD5EF7" w:rsidRDefault="00FD5EF7" w:rsidP="002F4060">
      <w:pPr>
        <w:spacing w:after="0" w:line="240" w:lineRule="auto"/>
        <w:contextualSpacing/>
        <w:rPr>
          <w:rFonts w:ascii="Trebuchet MS" w:eastAsia="Times New Roman" w:hAnsi="Trebuchet MS" w:cs="Times New Roman"/>
          <w:szCs w:val="20"/>
          <w:lang w:eastAsia="nl-BE"/>
        </w:rPr>
      </w:pPr>
    </w:p>
    <w:p w14:paraId="773629BA" w14:textId="4628CAA2" w:rsidR="003E78F8" w:rsidRPr="003E78F8" w:rsidRDefault="00FD5EF7" w:rsidP="002F4060">
      <w:pPr>
        <w:spacing w:after="0" w:line="240" w:lineRule="auto"/>
        <w:contextualSpacing/>
        <w:rPr>
          <w:rFonts w:ascii="Trebuchet MS" w:eastAsia="Times New Roman" w:hAnsi="Trebuchet MS" w:cs="Times New Roman"/>
          <w:szCs w:val="20"/>
          <w:lang w:eastAsia="nl-BE"/>
        </w:rPr>
      </w:pPr>
      <w:r>
        <w:rPr>
          <w:rFonts w:ascii="Trebuchet MS" w:eastAsia="Times New Roman" w:hAnsi="Trebuchet MS" w:cs="Times New Roman"/>
          <w:szCs w:val="20"/>
          <w:lang w:eastAsia="nl-BE"/>
        </w:rPr>
        <w:br w:type="page"/>
      </w:r>
      <w:r w:rsidR="003E78F8" w:rsidRPr="003E78F8">
        <w:rPr>
          <w:rFonts w:ascii="Trebuchet MS" w:eastAsia="Times New Roman" w:hAnsi="Trebuchet MS" w:cs="Times New Roman"/>
          <w:szCs w:val="20"/>
          <w:lang w:eastAsia="nl-BE"/>
        </w:rPr>
        <w:fldChar w:fldCharType="begin"/>
      </w:r>
      <w:r w:rsidR="003E78F8" w:rsidRPr="003E78F8">
        <w:rPr>
          <w:rFonts w:ascii="Trebuchet MS" w:eastAsia="Times New Roman" w:hAnsi="Trebuchet MS" w:cs="Times New Roman"/>
          <w:szCs w:val="20"/>
          <w:lang w:eastAsia="nl-BE"/>
        </w:rPr>
        <w:instrText xml:space="preserve"> HYPERLINK "file:///C:\\Users\\JoTerrones\\OneDrive%20-%20Onze-Lieve-Vrouwinstituut\\Bureaublad\\olvitaalgids\\communicatie\\strategieen.php" \l "multiCollapseExample1" </w:instrText>
      </w:r>
      <w:r w:rsidR="003E78F8" w:rsidRPr="003E78F8">
        <w:rPr>
          <w:rFonts w:ascii="Trebuchet MS" w:eastAsia="Times New Roman" w:hAnsi="Trebuchet MS" w:cs="Times New Roman"/>
          <w:szCs w:val="20"/>
          <w:lang w:eastAsia="nl-BE"/>
        </w:rPr>
        <w:fldChar w:fldCharType="separate"/>
      </w:r>
    </w:p>
    <w:p w14:paraId="73EBB662" w14:textId="77777777" w:rsidR="003E78F8" w:rsidRPr="003E78F8" w:rsidRDefault="003E78F8" w:rsidP="002F4060">
      <w:pPr>
        <w:numPr>
          <w:ilvl w:val="0"/>
          <w:numId w:val="1"/>
        </w:numPr>
        <w:tabs>
          <w:tab w:val="clear" w:pos="720"/>
          <w:tab w:val="num" w:pos="0"/>
        </w:tabs>
        <w:spacing w:after="0" w:line="240" w:lineRule="auto"/>
        <w:ind w:left="284" w:hanging="568"/>
        <w:contextualSpacing/>
        <w:outlineLvl w:val="4"/>
        <w:rPr>
          <w:rFonts w:ascii="Trebuchet MS" w:eastAsia="Times New Roman" w:hAnsi="Trebuchet MS" w:cs="Times New Roman"/>
          <w:b/>
          <w:bCs/>
          <w:szCs w:val="20"/>
          <w:lang w:eastAsia="nl-BE"/>
        </w:rPr>
      </w:pPr>
      <w:r w:rsidRPr="003E78F8">
        <w:rPr>
          <w:rFonts w:ascii="Trebuchet MS" w:eastAsia="Times New Roman" w:hAnsi="Trebuchet MS" w:cs="Times New Roman"/>
          <w:b/>
          <w:bCs/>
          <w:color w:val="0000FF"/>
          <w:szCs w:val="20"/>
          <w:u w:val="single"/>
          <w:lang w:eastAsia="nl-BE"/>
        </w:rPr>
        <w:lastRenderedPageBreak/>
        <w:t>Wat is de OVUR-strategie?</w:t>
      </w:r>
    </w:p>
    <w:p w14:paraId="34C0CA82" w14:textId="77777777" w:rsidR="003E78F8" w:rsidRPr="003E78F8" w:rsidRDefault="003E78F8" w:rsidP="002F4060">
      <w:pPr>
        <w:spacing w:after="0" w:line="240" w:lineRule="auto"/>
        <w:ind w:left="725"/>
        <w:contextualSpacing/>
        <w:rPr>
          <w:rFonts w:ascii="Trebuchet MS" w:eastAsia="Times New Roman" w:hAnsi="Trebuchet MS" w:cs="Times New Roman"/>
          <w:szCs w:val="20"/>
          <w:lang w:eastAsia="nl-BE"/>
        </w:rPr>
      </w:pPr>
      <w:r w:rsidRPr="003E78F8">
        <w:rPr>
          <w:rFonts w:ascii="Trebuchet MS" w:eastAsia="Times New Roman" w:hAnsi="Trebuchet MS" w:cs="Times New Roman"/>
          <w:szCs w:val="20"/>
          <w:lang w:eastAsia="nl-BE"/>
        </w:rPr>
        <w:fldChar w:fldCharType="end"/>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889"/>
        <w:gridCol w:w="7467"/>
      </w:tblGrid>
      <w:tr w:rsidR="00F052B6" w:rsidRPr="00F052B6" w14:paraId="19EA15C2" w14:textId="77777777" w:rsidTr="004F12F6">
        <w:trPr>
          <w:tblCellSpacing w:w="15" w:type="dxa"/>
        </w:trPr>
        <w:tc>
          <w:tcPr>
            <w:tcW w:w="0" w:type="auto"/>
            <w:vAlign w:val="center"/>
            <w:hideMark/>
          </w:tcPr>
          <w:p w14:paraId="0F36510D"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Oriënteren</w:t>
            </w:r>
            <w:r w:rsidRPr="00F052B6">
              <w:rPr>
                <w:rFonts w:ascii="Trebuchet MS" w:eastAsia="Times New Roman" w:hAnsi="Trebuchet MS" w:cs="Times New Roman"/>
                <w:szCs w:val="20"/>
                <w:lang w:eastAsia="nl-BE"/>
              </w:rPr>
              <w:t xml:space="preserve">   </w:t>
            </w:r>
          </w:p>
        </w:tc>
        <w:tc>
          <w:tcPr>
            <w:tcW w:w="7422" w:type="dxa"/>
            <w:shd w:val="clear" w:color="auto" w:fill="F8F8FF"/>
            <w:vAlign w:val="center"/>
            <w:hideMark/>
          </w:tcPr>
          <w:p w14:paraId="31D02A0D"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p>
        </w:tc>
      </w:tr>
      <w:tr w:rsidR="00F052B6" w:rsidRPr="00F052B6" w14:paraId="306E17E1" w14:textId="77777777" w:rsidTr="004F12F6">
        <w:trPr>
          <w:tblCellSpacing w:w="15" w:type="dxa"/>
        </w:trPr>
        <w:tc>
          <w:tcPr>
            <w:tcW w:w="0" w:type="auto"/>
            <w:vAlign w:val="center"/>
            <w:hideMark/>
          </w:tcPr>
          <w:p w14:paraId="44516F92" w14:textId="67988B71"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4F12F6">
              <w:rPr>
                <w:rFonts w:ascii="Trebuchet MS" w:eastAsia="Times New Roman" w:hAnsi="Trebuchet MS" w:cs="Times New Roman"/>
                <w:noProof/>
                <w:szCs w:val="20"/>
                <w:lang w:eastAsia="nl-BE"/>
              </w:rPr>
              <w:drawing>
                <wp:inline distT="0" distB="0" distL="0" distR="0" wp14:anchorId="4F39F308" wp14:editId="3658FBC7">
                  <wp:extent cx="649880" cy="977774"/>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969" cy="991449"/>
                          </a:xfrm>
                          <a:prstGeom prst="rect">
                            <a:avLst/>
                          </a:prstGeom>
                          <a:noFill/>
                          <a:ln>
                            <a:noFill/>
                          </a:ln>
                        </pic:spPr>
                      </pic:pic>
                    </a:graphicData>
                  </a:graphic>
                </wp:inline>
              </w:drawing>
            </w:r>
          </w:p>
        </w:tc>
        <w:tc>
          <w:tcPr>
            <w:tcW w:w="7422" w:type="dxa"/>
            <w:shd w:val="clear" w:color="auto" w:fill="F8F8FF"/>
            <w:vAlign w:val="center"/>
            <w:hideMark/>
          </w:tcPr>
          <w:p w14:paraId="03320172" w14:textId="77777777" w:rsidR="00F052B6" w:rsidRPr="00F052B6" w:rsidRDefault="00F052B6" w:rsidP="002F4060">
            <w:pPr>
              <w:tabs>
                <w:tab w:val="left" w:pos="6061"/>
              </w:tabs>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 xml:space="preserve">'Oriënteren' = jezelf vragen stellen </w:t>
            </w:r>
            <w:r w:rsidRPr="00F052B6">
              <w:rPr>
                <w:rFonts w:ascii="Trebuchet MS" w:eastAsia="Times New Roman" w:hAnsi="Trebuchet MS" w:cs="Times New Roman"/>
                <w:szCs w:val="20"/>
                <w:lang w:eastAsia="nl-BE"/>
              </w:rPr>
              <w:br/>
            </w:r>
            <w:r w:rsidRPr="00F052B6">
              <w:rPr>
                <w:rFonts w:ascii="Trebuchet MS" w:eastAsia="Times New Roman" w:hAnsi="Trebuchet MS" w:cs="Times New Roman"/>
                <w:szCs w:val="20"/>
                <w:lang w:eastAsia="nl-BE"/>
              </w:rPr>
              <w:br/>
              <w:t xml:space="preserve">- Wat wordt er van me verwacht? </w:t>
            </w:r>
            <w:r w:rsidRPr="00F052B6">
              <w:rPr>
                <w:rFonts w:ascii="Trebuchet MS" w:eastAsia="Times New Roman" w:hAnsi="Trebuchet MS" w:cs="Times New Roman"/>
                <w:szCs w:val="20"/>
                <w:lang w:eastAsia="nl-BE"/>
              </w:rPr>
              <w:br/>
              <w:t>- Wat is het doel?</w:t>
            </w:r>
            <w:r w:rsidRPr="00F052B6">
              <w:rPr>
                <w:rFonts w:ascii="Trebuchet MS" w:eastAsia="Times New Roman" w:hAnsi="Trebuchet MS" w:cs="Times New Roman"/>
                <w:szCs w:val="20"/>
                <w:lang w:eastAsia="nl-BE"/>
              </w:rPr>
              <w:br/>
              <w:t>- Waarover moet ik schrijven of spreken?</w:t>
            </w:r>
            <w:r w:rsidRPr="00F052B6">
              <w:rPr>
                <w:rFonts w:ascii="Trebuchet MS" w:eastAsia="Times New Roman" w:hAnsi="Trebuchet MS" w:cs="Times New Roman"/>
                <w:szCs w:val="20"/>
                <w:lang w:eastAsia="nl-BE"/>
              </w:rPr>
              <w:br/>
              <w:t>- Voor wie schrijf ik? Voor wie spreek ik? Wie is mijn doelpubliek?</w:t>
            </w:r>
            <w:r w:rsidRPr="00F052B6">
              <w:rPr>
                <w:rFonts w:ascii="Trebuchet MS" w:eastAsia="Times New Roman" w:hAnsi="Trebuchet MS" w:cs="Times New Roman"/>
                <w:szCs w:val="20"/>
                <w:lang w:eastAsia="nl-BE"/>
              </w:rPr>
              <w:br/>
              <w:t>- Wat weet ik al over het onderwerp?</w:t>
            </w:r>
          </w:p>
        </w:tc>
      </w:tr>
      <w:tr w:rsidR="00F052B6" w:rsidRPr="00F052B6" w14:paraId="5B8DFB6E" w14:textId="77777777" w:rsidTr="004F12F6">
        <w:trPr>
          <w:tblCellSpacing w:w="15" w:type="dxa"/>
        </w:trPr>
        <w:tc>
          <w:tcPr>
            <w:tcW w:w="0" w:type="auto"/>
            <w:vAlign w:val="center"/>
            <w:hideMark/>
          </w:tcPr>
          <w:p w14:paraId="0A96E5B1"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Voorbereiden</w:t>
            </w:r>
            <w:r w:rsidRPr="00F052B6">
              <w:rPr>
                <w:rFonts w:ascii="Trebuchet MS" w:eastAsia="Times New Roman" w:hAnsi="Trebuchet MS" w:cs="Times New Roman"/>
                <w:szCs w:val="20"/>
                <w:lang w:eastAsia="nl-BE"/>
              </w:rPr>
              <w:t xml:space="preserve">   </w:t>
            </w:r>
          </w:p>
        </w:tc>
        <w:tc>
          <w:tcPr>
            <w:tcW w:w="7422" w:type="dxa"/>
            <w:shd w:val="clear" w:color="auto" w:fill="F8F8FF"/>
            <w:vAlign w:val="center"/>
            <w:hideMark/>
          </w:tcPr>
          <w:p w14:paraId="59F65E56"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p>
        </w:tc>
      </w:tr>
      <w:tr w:rsidR="00F052B6" w:rsidRPr="00F052B6" w14:paraId="4F8BE50F" w14:textId="77777777" w:rsidTr="004F12F6">
        <w:trPr>
          <w:tblCellSpacing w:w="15" w:type="dxa"/>
        </w:trPr>
        <w:tc>
          <w:tcPr>
            <w:tcW w:w="0" w:type="auto"/>
            <w:vAlign w:val="center"/>
            <w:hideMark/>
          </w:tcPr>
          <w:p w14:paraId="70F3A444" w14:textId="7173BC0B"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4F12F6">
              <w:rPr>
                <w:rFonts w:ascii="Trebuchet MS" w:eastAsia="Times New Roman" w:hAnsi="Trebuchet MS" w:cs="Times New Roman"/>
                <w:noProof/>
                <w:szCs w:val="20"/>
                <w:lang w:eastAsia="nl-BE"/>
              </w:rPr>
              <w:drawing>
                <wp:inline distT="0" distB="0" distL="0" distR="0" wp14:anchorId="7D2D49A0" wp14:editId="41C27239">
                  <wp:extent cx="597529" cy="965358"/>
                  <wp:effectExtent l="0" t="0" r="0" b="6350"/>
                  <wp:docPr id="17" name="Afbeelding 1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tekst, illustratie&#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382" cy="981277"/>
                          </a:xfrm>
                          <a:prstGeom prst="rect">
                            <a:avLst/>
                          </a:prstGeom>
                          <a:noFill/>
                          <a:ln>
                            <a:noFill/>
                          </a:ln>
                        </pic:spPr>
                      </pic:pic>
                    </a:graphicData>
                  </a:graphic>
                </wp:inline>
              </w:drawing>
            </w:r>
          </w:p>
        </w:tc>
        <w:tc>
          <w:tcPr>
            <w:tcW w:w="7422" w:type="dxa"/>
            <w:shd w:val="clear" w:color="auto" w:fill="F8F8FF"/>
            <w:vAlign w:val="center"/>
            <w:hideMark/>
          </w:tcPr>
          <w:p w14:paraId="4DF1C7D4"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'Voorbereiden' = informatie en materiaal verzamelen</w:t>
            </w:r>
            <w:r w:rsidRPr="00F052B6">
              <w:rPr>
                <w:rFonts w:ascii="Trebuchet MS" w:eastAsia="Times New Roman" w:hAnsi="Trebuchet MS" w:cs="Times New Roman"/>
                <w:szCs w:val="20"/>
                <w:lang w:eastAsia="nl-BE"/>
              </w:rPr>
              <w:t xml:space="preserve"> </w:t>
            </w:r>
            <w:r w:rsidRPr="00F052B6">
              <w:rPr>
                <w:rFonts w:ascii="Trebuchet MS" w:eastAsia="Times New Roman" w:hAnsi="Trebuchet MS" w:cs="Times New Roman"/>
                <w:szCs w:val="20"/>
                <w:lang w:eastAsia="nl-BE"/>
              </w:rPr>
              <w:br/>
            </w:r>
            <w:r w:rsidRPr="00F052B6">
              <w:rPr>
                <w:rFonts w:ascii="Trebuchet MS" w:eastAsia="Times New Roman" w:hAnsi="Trebuchet MS" w:cs="Times New Roman"/>
                <w:szCs w:val="20"/>
                <w:lang w:eastAsia="nl-BE"/>
              </w:rPr>
              <w:br/>
              <w:t xml:space="preserve">- Waarop moet ik zeker letten? </w:t>
            </w:r>
            <w:r w:rsidRPr="00F052B6">
              <w:rPr>
                <w:rFonts w:ascii="Trebuchet MS" w:eastAsia="Times New Roman" w:hAnsi="Trebuchet MS" w:cs="Times New Roman"/>
                <w:szCs w:val="20"/>
                <w:lang w:eastAsia="nl-BE"/>
              </w:rPr>
              <w:br/>
              <w:t xml:space="preserve">- Welk materiaal heb ik nodig om de opdracht uit te voeren? </w:t>
            </w:r>
            <w:r w:rsidRPr="00F052B6">
              <w:rPr>
                <w:rFonts w:ascii="Trebuchet MS" w:eastAsia="Times New Roman" w:hAnsi="Trebuchet MS" w:cs="Times New Roman"/>
                <w:szCs w:val="20"/>
                <w:lang w:eastAsia="nl-BE"/>
              </w:rPr>
              <w:br/>
              <w:t xml:space="preserve">- Waar kan ik informatie opzoeken om een mooi resultaat te bekomen? </w:t>
            </w:r>
            <w:r w:rsidRPr="00F052B6">
              <w:rPr>
                <w:rFonts w:ascii="Trebuchet MS" w:eastAsia="Times New Roman" w:hAnsi="Trebuchet MS" w:cs="Times New Roman"/>
                <w:szCs w:val="20"/>
                <w:lang w:eastAsia="nl-BE"/>
              </w:rPr>
              <w:br/>
              <w:t xml:space="preserve">- Aan welke kenmerken moet de opdracht voldoen? </w:t>
            </w:r>
            <w:r w:rsidRPr="00F052B6">
              <w:rPr>
                <w:rFonts w:ascii="Trebuchet MS" w:eastAsia="Times New Roman" w:hAnsi="Trebuchet MS" w:cs="Times New Roman"/>
                <w:szCs w:val="20"/>
                <w:lang w:eastAsia="nl-BE"/>
              </w:rPr>
              <w:br/>
              <w:t xml:space="preserve">- Welke stappen moet ik doorlopen om tot het eindresultaat te komen? </w:t>
            </w:r>
          </w:p>
        </w:tc>
      </w:tr>
      <w:tr w:rsidR="00F052B6" w:rsidRPr="00F052B6" w14:paraId="6308D7E6" w14:textId="77777777" w:rsidTr="004F12F6">
        <w:trPr>
          <w:tblCellSpacing w:w="15" w:type="dxa"/>
        </w:trPr>
        <w:tc>
          <w:tcPr>
            <w:tcW w:w="0" w:type="auto"/>
            <w:vAlign w:val="center"/>
            <w:hideMark/>
          </w:tcPr>
          <w:p w14:paraId="44DF5082"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Uitvoeren</w:t>
            </w:r>
            <w:r w:rsidRPr="00F052B6">
              <w:rPr>
                <w:rFonts w:ascii="Trebuchet MS" w:eastAsia="Times New Roman" w:hAnsi="Trebuchet MS" w:cs="Times New Roman"/>
                <w:szCs w:val="20"/>
                <w:lang w:eastAsia="nl-BE"/>
              </w:rPr>
              <w:t xml:space="preserve">   </w:t>
            </w:r>
          </w:p>
        </w:tc>
        <w:tc>
          <w:tcPr>
            <w:tcW w:w="7422" w:type="dxa"/>
            <w:shd w:val="clear" w:color="auto" w:fill="F8F8FF"/>
            <w:vAlign w:val="center"/>
            <w:hideMark/>
          </w:tcPr>
          <w:p w14:paraId="46205FD2"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p>
        </w:tc>
      </w:tr>
      <w:tr w:rsidR="00F052B6" w:rsidRPr="00F052B6" w14:paraId="5C15C4BF" w14:textId="77777777" w:rsidTr="004F12F6">
        <w:trPr>
          <w:tblCellSpacing w:w="15" w:type="dxa"/>
        </w:trPr>
        <w:tc>
          <w:tcPr>
            <w:tcW w:w="0" w:type="auto"/>
            <w:vAlign w:val="center"/>
            <w:hideMark/>
          </w:tcPr>
          <w:p w14:paraId="654F7FE0" w14:textId="7BCE1FDC"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4F12F6">
              <w:rPr>
                <w:rFonts w:ascii="Trebuchet MS" w:eastAsia="Times New Roman" w:hAnsi="Trebuchet MS" w:cs="Times New Roman"/>
                <w:noProof/>
                <w:szCs w:val="20"/>
                <w:lang w:eastAsia="nl-BE"/>
              </w:rPr>
              <w:drawing>
                <wp:inline distT="0" distB="0" distL="0" distR="0" wp14:anchorId="4D6E8984" wp14:editId="5B068EFD">
                  <wp:extent cx="543208" cy="855024"/>
                  <wp:effectExtent l="0" t="0" r="9525" b="2540"/>
                  <wp:docPr id="16" name="Afbeelding 16" descr="Afbeelding met autom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automaat&#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845" cy="867045"/>
                          </a:xfrm>
                          <a:prstGeom prst="rect">
                            <a:avLst/>
                          </a:prstGeom>
                          <a:noFill/>
                          <a:ln>
                            <a:noFill/>
                          </a:ln>
                        </pic:spPr>
                      </pic:pic>
                    </a:graphicData>
                  </a:graphic>
                </wp:inline>
              </w:drawing>
            </w:r>
          </w:p>
        </w:tc>
        <w:tc>
          <w:tcPr>
            <w:tcW w:w="7422" w:type="dxa"/>
            <w:shd w:val="clear" w:color="auto" w:fill="F8F8FF"/>
            <w:vAlign w:val="center"/>
            <w:hideMark/>
          </w:tcPr>
          <w:p w14:paraId="35E98EBD"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'Uitvoeren' = de opdracht echt doen</w:t>
            </w:r>
            <w:r w:rsidRPr="00F052B6">
              <w:rPr>
                <w:rFonts w:ascii="Trebuchet MS" w:eastAsia="Times New Roman" w:hAnsi="Trebuchet MS" w:cs="Times New Roman"/>
                <w:szCs w:val="20"/>
                <w:lang w:eastAsia="nl-BE"/>
              </w:rPr>
              <w:t xml:space="preserve"> </w:t>
            </w:r>
            <w:r w:rsidRPr="00F052B6">
              <w:rPr>
                <w:rFonts w:ascii="Trebuchet MS" w:eastAsia="Times New Roman" w:hAnsi="Trebuchet MS" w:cs="Times New Roman"/>
                <w:szCs w:val="20"/>
                <w:lang w:eastAsia="nl-BE"/>
              </w:rPr>
              <w:br/>
            </w:r>
            <w:r w:rsidRPr="00F052B6">
              <w:rPr>
                <w:rFonts w:ascii="Trebuchet MS" w:eastAsia="Times New Roman" w:hAnsi="Trebuchet MS" w:cs="Times New Roman"/>
                <w:szCs w:val="20"/>
                <w:lang w:eastAsia="nl-BE"/>
              </w:rPr>
              <w:br/>
              <w:t xml:space="preserve">- Ik voer de stappen uit. </w:t>
            </w:r>
            <w:r w:rsidRPr="00F052B6">
              <w:rPr>
                <w:rFonts w:ascii="Trebuchet MS" w:eastAsia="Times New Roman" w:hAnsi="Trebuchet MS" w:cs="Times New Roman"/>
                <w:szCs w:val="20"/>
                <w:lang w:eastAsia="nl-BE"/>
              </w:rPr>
              <w:br/>
              <w:t xml:space="preserve">- Ben ik juist bezig? </w:t>
            </w:r>
            <w:r w:rsidRPr="00F052B6">
              <w:rPr>
                <w:rFonts w:ascii="Trebuchet MS" w:eastAsia="Times New Roman" w:hAnsi="Trebuchet MS" w:cs="Times New Roman"/>
                <w:szCs w:val="20"/>
                <w:lang w:eastAsia="nl-BE"/>
              </w:rPr>
              <w:br/>
              <w:t xml:space="preserve">- Ik pas mijn werk aan (vorm, inhoud en taal) indien dit nodig is. </w:t>
            </w:r>
          </w:p>
        </w:tc>
      </w:tr>
      <w:tr w:rsidR="00F052B6" w:rsidRPr="00F052B6" w14:paraId="54FF6E2F" w14:textId="77777777" w:rsidTr="004F12F6">
        <w:trPr>
          <w:tblCellSpacing w:w="15" w:type="dxa"/>
        </w:trPr>
        <w:tc>
          <w:tcPr>
            <w:tcW w:w="0" w:type="auto"/>
            <w:vAlign w:val="center"/>
            <w:hideMark/>
          </w:tcPr>
          <w:p w14:paraId="4A29B64B"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Reflecteren</w:t>
            </w:r>
            <w:r w:rsidRPr="00F052B6">
              <w:rPr>
                <w:rFonts w:ascii="Trebuchet MS" w:eastAsia="Times New Roman" w:hAnsi="Trebuchet MS" w:cs="Times New Roman"/>
                <w:szCs w:val="20"/>
                <w:lang w:eastAsia="nl-BE"/>
              </w:rPr>
              <w:t xml:space="preserve">   </w:t>
            </w:r>
          </w:p>
        </w:tc>
        <w:tc>
          <w:tcPr>
            <w:tcW w:w="7422" w:type="dxa"/>
            <w:shd w:val="clear" w:color="auto" w:fill="F8F8FF"/>
            <w:vAlign w:val="center"/>
            <w:hideMark/>
          </w:tcPr>
          <w:p w14:paraId="3D432C18"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p>
        </w:tc>
      </w:tr>
      <w:tr w:rsidR="00F052B6" w:rsidRPr="00F052B6" w14:paraId="50E98B61" w14:textId="77777777" w:rsidTr="004F12F6">
        <w:trPr>
          <w:tblCellSpacing w:w="15" w:type="dxa"/>
        </w:trPr>
        <w:tc>
          <w:tcPr>
            <w:tcW w:w="0" w:type="auto"/>
            <w:vAlign w:val="center"/>
            <w:hideMark/>
          </w:tcPr>
          <w:p w14:paraId="6632D644" w14:textId="3068E033"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4F12F6">
              <w:rPr>
                <w:rFonts w:ascii="Trebuchet MS" w:eastAsia="Times New Roman" w:hAnsi="Trebuchet MS" w:cs="Times New Roman"/>
                <w:noProof/>
                <w:szCs w:val="20"/>
                <w:lang w:eastAsia="nl-BE"/>
              </w:rPr>
              <w:drawing>
                <wp:inline distT="0" distB="0" distL="0" distR="0" wp14:anchorId="249E79AD" wp14:editId="7CCE8558">
                  <wp:extent cx="637314" cy="660903"/>
                  <wp:effectExtent l="0" t="0" r="0" b="635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5304" cy="669188"/>
                          </a:xfrm>
                          <a:prstGeom prst="rect">
                            <a:avLst/>
                          </a:prstGeom>
                          <a:noFill/>
                          <a:ln>
                            <a:noFill/>
                          </a:ln>
                        </pic:spPr>
                      </pic:pic>
                    </a:graphicData>
                  </a:graphic>
                </wp:inline>
              </w:drawing>
            </w:r>
          </w:p>
        </w:tc>
        <w:tc>
          <w:tcPr>
            <w:tcW w:w="7422" w:type="dxa"/>
            <w:shd w:val="clear" w:color="auto" w:fill="F8F8FF"/>
            <w:vAlign w:val="center"/>
            <w:hideMark/>
          </w:tcPr>
          <w:p w14:paraId="4752DCB3" w14:textId="77777777" w:rsidR="00F052B6" w:rsidRPr="00F052B6" w:rsidRDefault="00F052B6" w:rsidP="002F4060">
            <w:pPr>
              <w:spacing w:after="0" w:line="240" w:lineRule="auto"/>
              <w:contextualSpacing/>
              <w:rPr>
                <w:rFonts w:ascii="Trebuchet MS" w:eastAsia="Times New Roman" w:hAnsi="Trebuchet MS" w:cs="Times New Roman"/>
                <w:szCs w:val="20"/>
                <w:lang w:eastAsia="nl-BE"/>
              </w:rPr>
            </w:pPr>
            <w:r w:rsidRPr="00F052B6">
              <w:rPr>
                <w:rFonts w:ascii="Trebuchet MS" w:eastAsia="Times New Roman" w:hAnsi="Trebuchet MS" w:cs="Times New Roman"/>
                <w:b/>
                <w:bCs/>
                <w:szCs w:val="20"/>
                <w:lang w:eastAsia="nl-BE"/>
              </w:rPr>
              <w:t xml:space="preserve">'Reflecteren' = terugblikken op de opdracht </w:t>
            </w:r>
            <w:r w:rsidRPr="00F052B6">
              <w:rPr>
                <w:rFonts w:ascii="Trebuchet MS" w:eastAsia="Times New Roman" w:hAnsi="Trebuchet MS" w:cs="Times New Roman"/>
                <w:szCs w:val="20"/>
                <w:lang w:eastAsia="nl-BE"/>
              </w:rPr>
              <w:br/>
            </w:r>
            <w:r w:rsidRPr="00F052B6">
              <w:rPr>
                <w:rFonts w:ascii="Trebuchet MS" w:eastAsia="Times New Roman" w:hAnsi="Trebuchet MS" w:cs="Times New Roman"/>
                <w:szCs w:val="20"/>
                <w:lang w:eastAsia="nl-BE"/>
              </w:rPr>
              <w:br/>
              <w:t xml:space="preserve">- Deed ik het goed? Wat ging minder goed? </w:t>
            </w:r>
            <w:r w:rsidRPr="00F052B6">
              <w:rPr>
                <w:rFonts w:ascii="Trebuchet MS" w:eastAsia="Times New Roman" w:hAnsi="Trebuchet MS" w:cs="Times New Roman"/>
                <w:szCs w:val="20"/>
                <w:lang w:eastAsia="nl-BE"/>
              </w:rPr>
              <w:br/>
              <w:t xml:space="preserve">- Ben ik tevreden met het resultaat? </w:t>
            </w:r>
            <w:r w:rsidRPr="00F052B6">
              <w:rPr>
                <w:rFonts w:ascii="Trebuchet MS" w:eastAsia="Times New Roman" w:hAnsi="Trebuchet MS" w:cs="Times New Roman"/>
                <w:szCs w:val="20"/>
                <w:lang w:eastAsia="nl-BE"/>
              </w:rPr>
              <w:br/>
              <w:t xml:space="preserve">- Waar moet ik volgende keer rekening mee houden? </w:t>
            </w:r>
            <w:r w:rsidRPr="00F052B6">
              <w:rPr>
                <w:rFonts w:ascii="Trebuchet MS" w:eastAsia="Times New Roman" w:hAnsi="Trebuchet MS" w:cs="Times New Roman"/>
                <w:szCs w:val="20"/>
                <w:lang w:eastAsia="nl-BE"/>
              </w:rPr>
              <w:br/>
              <w:t xml:space="preserve">- Heb ik mijn doel bereikt? Heb ik de taak gemaakt zoals gevraagd? </w:t>
            </w:r>
          </w:p>
        </w:tc>
      </w:tr>
    </w:tbl>
    <w:p w14:paraId="2A94E59A" w14:textId="77777777" w:rsidR="00F052B6" w:rsidRPr="00F052B6" w:rsidRDefault="00F052B6" w:rsidP="002F4060">
      <w:pPr>
        <w:spacing w:after="0" w:line="240" w:lineRule="auto"/>
        <w:contextualSpacing/>
        <w:rPr>
          <w:rFonts w:ascii="Times New Roman" w:eastAsia="Times New Roman" w:hAnsi="Times New Roman" w:cs="Times New Roman"/>
          <w:color w:val="0000FF"/>
          <w:sz w:val="24"/>
          <w:szCs w:val="24"/>
          <w:u w:val="single"/>
          <w:lang w:eastAsia="nl-BE"/>
        </w:rPr>
      </w:pPr>
      <w:r w:rsidRPr="00F052B6">
        <w:rPr>
          <w:rFonts w:ascii="Times New Roman" w:eastAsia="Times New Roman" w:hAnsi="Times New Roman" w:cs="Times New Roman"/>
          <w:sz w:val="24"/>
          <w:szCs w:val="24"/>
          <w:lang w:eastAsia="nl-BE"/>
        </w:rPr>
        <w:fldChar w:fldCharType="begin"/>
      </w:r>
      <w:r w:rsidRPr="00F052B6">
        <w:rPr>
          <w:rFonts w:ascii="Times New Roman" w:eastAsia="Times New Roman" w:hAnsi="Times New Roman" w:cs="Times New Roman"/>
          <w:sz w:val="24"/>
          <w:szCs w:val="24"/>
          <w:lang w:eastAsia="nl-BE"/>
        </w:rPr>
        <w:instrText xml:space="preserve"> HYPERLINK "http://olvitaalgids.be/communicatie/strategieen.php" \l "multiCollapseExample2" </w:instrText>
      </w:r>
      <w:r w:rsidRPr="00F052B6">
        <w:rPr>
          <w:rFonts w:ascii="Times New Roman" w:eastAsia="Times New Roman" w:hAnsi="Times New Roman" w:cs="Times New Roman"/>
          <w:sz w:val="24"/>
          <w:szCs w:val="24"/>
          <w:lang w:eastAsia="nl-BE"/>
        </w:rPr>
        <w:fldChar w:fldCharType="separate"/>
      </w:r>
    </w:p>
    <w:p w14:paraId="279DA30F" w14:textId="3B6EB0D6" w:rsidR="00F84EEA" w:rsidRDefault="00F052B6" w:rsidP="002F4060">
      <w:pPr>
        <w:spacing w:after="0" w:line="240" w:lineRule="auto"/>
        <w:contextualSpacing/>
        <w:rPr>
          <w:rStyle w:val="Hyperlink"/>
        </w:rPr>
      </w:pPr>
      <w:r w:rsidRPr="00F052B6">
        <w:rPr>
          <w:rFonts w:ascii="Times New Roman" w:eastAsia="Times New Roman" w:hAnsi="Times New Roman" w:cs="Times New Roman"/>
          <w:sz w:val="24"/>
          <w:szCs w:val="24"/>
          <w:lang w:eastAsia="nl-BE"/>
        </w:rPr>
        <w:fldChar w:fldCharType="end"/>
      </w:r>
      <w:r w:rsidR="00F84EEA">
        <w:fldChar w:fldCharType="begin"/>
      </w:r>
      <w:r w:rsidR="00F84EEA">
        <w:instrText xml:space="preserve"> HYPERLINK "http://olvitaalgids.be/communicatie/strategieen.php" \l "multiCollapseExample2" </w:instrText>
      </w:r>
      <w:r w:rsidR="00F84EEA">
        <w:fldChar w:fldCharType="separate"/>
      </w:r>
    </w:p>
    <w:p w14:paraId="65852BDF" w14:textId="008ED1AE" w:rsidR="00F84EEA" w:rsidRDefault="00F84EEA" w:rsidP="002F4060">
      <w:pPr>
        <w:pStyle w:val="Kop5"/>
        <w:numPr>
          <w:ilvl w:val="0"/>
          <w:numId w:val="1"/>
        </w:numPr>
        <w:tabs>
          <w:tab w:val="clear" w:pos="720"/>
          <w:tab w:val="left" w:pos="0"/>
        </w:tabs>
        <w:spacing w:before="0" w:beforeAutospacing="0" w:after="0" w:afterAutospacing="0"/>
        <w:ind w:left="284" w:hanging="568"/>
        <w:contextualSpacing/>
      </w:pPr>
      <w:r>
        <w:rPr>
          <w:color w:val="0000FF"/>
          <w:u w:val="single"/>
        </w:rPr>
        <w:t xml:space="preserve">  Hoe gebruik ik de OVUR-strategie bij het lezen van teksten?</w:t>
      </w:r>
    </w:p>
    <w:p w14:paraId="40F0F768" w14:textId="77777777" w:rsidR="00F84EEA" w:rsidRPr="00871257" w:rsidRDefault="00F84EEA" w:rsidP="002F4060">
      <w:pPr>
        <w:spacing w:after="0" w:line="240" w:lineRule="auto"/>
        <w:contextualSpacing/>
        <w:rPr>
          <w:rFonts w:ascii="Trebuchet MS" w:hAnsi="Trebuchet MS"/>
        </w:rPr>
      </w:pPr>
      <w:r>
        <w:fldChar w:fldCharType="end"/>
      </w:r>
    </w:p>
    <w:tbl>
      <w:tblPr>
        <w:tblW w:w="9782"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2007"/>
        <w:gridCol w:w="7775"/>
      </w:tblGrid>
      <w:tr w:rsidR="00F84EEA" w:rsidRPr="00871257" w14:paraId="5A9F5A80" w14:textId="77777777" w:rsidTr="00CB2697">
        <w:trPr>
          <w:tblCellSpacing w:w="15" w:type="dxa"/>
        </w:trPr>
        <w:tc>
          <w:tcPr>
            <w:tcW w:w="9722" w:type="dxa"/>
            <w:gridSpan w:val="2"/>
            <w:shd w:val="clear" w:color="auto" w:fill="E6E6FA"/>
            <w:vAlign w:val="center"/>
            <w:hideMark/>
          </w:tcPr>
          <w:p w14:paraId="7750321C" w14:textId="77777777" w:rsidR="00F84EEA" w:rsidRPr="00871257" w:rsidRDefault="00F84EEA" w:rsidP="002F4060">
            <w:pPr>
              <w:spacing w:after="0" w:line="240" w:lineRule="auto"/>
              <w:contextualSpacing/>
              <w:rPr>
                <w:rFonts w:ascii="Trebuchet MS" w:hAnsi="Trebuchet MS"/>
              </w:rPr>
            </w:pPr>
            <w:r w:rsidRPr="00871257">
              <w:rPr>
                <w:rFonts w:ascii="Trebuchet MS" w:hAnsi="Trebuchet MS"/>
              </w:rPr>
              <w:t xml:space="preserve">Hieronder vind je voorbeelden van leesvragen die je aan (mede)leerlingen kan stellen. De vragen zijn ongeveer gerangschikt volgens de verschillende stappen binnen de OVUR-strategie. Zo begin je eerst met het bekijken van de tekst (oriënteren). Met bepaalde ideeën in je hoofd (voorbereiden) lees je de tekst een eerste keer heel snel door. Daarna ga je op zoek naar gedetailleerde info (uitvoeren). Ten slotte blik je terug op de tekst (reflecteren). </w:t>
            </w:r>
          </w:p>
        </w:tc>
      </w:tr>
      <w:tr w:rsidR="002F4060" w:rsidRPr="00871257" w14:paraId="0A16CF93" w14:textId="77777777" w:rsidTr="00CB2697">
        <w:trPr>
          <w:tblCellSpacing w:w="15" w:type="dxa"/>
        </w:trPr>
        <w:tc>
          <w:tcPr>
            <w:tcW w:w="0" w:type="auto"/>
            <w:vAlign w:val="center"/>
            <w:hideMark/>
          </w:tcPr>
          <w:p w14:paraId="2E5FC3EE" w14:textId="016AFA04" w:rsidR="00F84EEA" w:rsidRPr="00871257" w:rsidRDefault="00F84EEA" w:rsidP="002F4060">
            <w:pPr>
              <w:spacing w:after="0" w:line="240" w:lineRule="auto"/>
              <w:contextualSpacing/>
              <w:rPr>
                <w:rFonts w:ascii="Trebuchet MS" w:hAnsi="Trebuchet MS"/>
              </w:rPr>
            </w:pPr>
            <w:r w:rsidRPr="00871257">
              <w:rPr>
                <w:rFonts w:ascii="Trebuchet MS" w:hAnsi="Trebuchet MS"/>
                <w:noProof/>
              </w:rPr>
              <w:drawing>
                <wp:inline distT="0" distB="0" distL="0" distR="0" wp14:anchorId="4FB6E05F" wp14:editId="1EF3F5E9">
                  <wp:extent cx="1164500" cy="1756372"/>
                  <wp:effectExtent l="0" t="0" r="0" b="0"/>
                  <wp:docPr id="22" name="Afbeelding 2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tekst, illustratie&#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2490" cy="1768423"/>
                          </a:xfrm>
                          <a:prstGeom prst="rect">
                            <a:avLst/>
                          </a:prstGeom>
                          <a:noFill/>
                          <a:ln>
                            <a:noFill/>
                          </a:ln>
                        </pic:spPr>
                      </pic:pic>
                    </a:graphicData>
                  </a:graphic>
                </wp:inline>
              </w:drawing>
            </w:r>
          </w:p>
        </w:tc>
        <w:tc>
          <w:tcPr>
            <w:tcW w:w="7726" w:type="dxa"/>
            <w:shd w:val="clear" w:color="auto" w:fill="F8F8FF"/>
            <w:vAlign w:val="center"/>
            <w:hideMark/>
          </w:tcPr>
          <w:p w14:paraId="2AEC5CBA" w14:textId="77777777" w:rsidR="00F84EEA" w:rsidRPr="00871257" w:rsidRDefault="00F84EEA" w:rsidP="002F4060">
            <w:pPr>
              <w:numPr>
                <w:ilvl w:val="0"/>
                <w:numId w:val="4"/>
              </w:numPr>
              <w:spacing w:after="0" w:line="240" w:lineRule="auto"/>
              <w:contextualSpacing/>
              <w:rPr>
                <w:rFonts w:ascii="Trebuchet MS" w:hAnsi="Trebuchet MS"/>
              </w:rPr>
            </w:pPr>
            <w:r w:rsidRPr="00871257">
              <w:rPr>
                <w:rFonts w:ascii="Trebuchet MS" w:hAnsi="Trebuchet MS"/>
                <w:b/>
                <w:bCs/>
              </w:rPr>
              <w:t>Oriënterend lezen:</w:t>
            </w:r>
            <w:r w:rsidRPr="00871257">
              <w:rPr>
                <w:rFonts w:ascii="Trebuchet MS" w:hAnsi="Trebuchet MS"/>
              </w:rPr>
              <w:t xml:space="preserve"> Is de tekst bruikbaar/interessant/relevant genoeg? Moet ik deze tekst wel helemaal lezen, of kan ik stukken overslaan? </w:t>
            </w:r>
          </w:p>
          <w:p w14:paraId="48AE0830" w14:textId="77777777" w:rsidR="00F84EEA" w:rsidRPr="00871257" w:rsidRDefault="00F84EEA" w:rsidP="002F4060">
            <w:pPr>
              <w:numPr>
                <w:ilvl w:val="0"/>
                <w:numId w:val="4"/>
              </w:numPr>
              <w:spacing w:after="0" w:line="240" w:lineRule="auto"/>
              <w:contextualSpacing/>
              <w:rPr>
                <w:rFonts w:ascii="Trebuchet MS" w:hAnsi="Trebuchet MS"/>
              </w:rPr>
            </w:pPr>
            <w:r w:rsidRPr="00871257">
              <w:rPr>
                <w:rFonts w:ascii="Trebuchet MS" w:hAnsi="Trebuchet MS"/>
                <w:b/>
                <w:bCs/>
              </w:rPr>
              <w:t>Globaal en voorspellend lezen:</w:t>
            </w:r>
            <w:r w:rsidRPr="00871257">
              <w:rPr>
                <w:rFonts w:ascii="Trebuchet MS" w:hAnsi="Trebuchet MS"/>
              </w:rPr>
              <w:t xml:space="preserve"> Wat is het </w:t>
            </w:r>
            <w:hyperlink r:id="rId12" w:anchor="onderwerp" w:history="1">
              <w:r w:rsidRPr="00871257">
                <w:rPr>
                  <w:rStyle w:val="Hyperlink"/>
                  <w:rFonts w:ascii="Trebuchet MS" w:hAnsi="Trebuchet MS"/>
                </w:rPr>
                <w:t>onderwerp</w:t>
              </w:r>
            </w:hyperlink>
            <w:r w:rsidRPr="00871257">
              <w:rPr>
                <w:rFonts w:ascii="Trebuchet MS" w:hAnsi="Trebuchet MS"/>
              </w:rPr>
              <w:t xml:space="preserve"> van de tekst? Wat weet ik al over dit onderwerp (wie, wat, waarom, waar, hoe?) </w:t>
            </w:r>
          </w:p>
          <w:p w14:paraId="577CF141" w14:textId="77777777" w:rsidR="00F84EEA" w:rsidRPr="00871257" w:rsidRDefault="00F84EEA" w:rsidP="002F4060">
            <w:pPr>
              <w:numPr>
                <w:ilvl w:val="0"/>
                <w:numId w:val="4"/>
              </w:numPr>
              <w:spacing w:after="0" w:line="240" w:lineRule="auto"/>
              <w:contextualSpacing/>
              <w:rPr>
                <w:rFonts w:ascii="Trebuchet MS" w:hAnsi="Trebuchet MS"/>
              </w:rPr>
            </w:pPr>
            <w:r w:rsidRPr="00871257">
              <w:rPr>
                <w:rFonts w:ascii="Trebuchet MS" w:hAnsi="Trebuchet MS"/>
                <w:b/>
                <w:bCs/>
              </w:rPr>
              <w:t>Skimmend lezen:</w:t>
            </w:r>
            <w:r w:rsidRPr="00871257">
              <w:rPr>
                <w:rFonts w:ascii="Trebuchet MS" w:hAnsi="Trebuchet MS"/>
              </w:rPr>
              <w:t xml:space="preserve"> Welke delen van de tekst kan ik overslaan? Welke stukken lijken niet belangrijk voor het begrijpen van de tekst? </w:t>
            </w:r>
          </w:p>
          <w:p w14:paraId="6F401FF4" w14:textId="77777777" w:rsidR="00F84EEA" w:rsidRPr="00871257" w:rsidRDefault="00F84EEA" w:rsidP="002F4060">
            <w:pPr>
              <w:numPr>
                <w:ilvl w:val="0"/>
                <w:numId w:val="4"/>
              </w:numPr>
              <w:spacing w:after="0" w:line="240" w:lineRule="auto"/>
              <w:contextualSpacing/>
              <w:rPr>
                <w:rFonts w:ascii="Trebuchet MS" w:hAnsi="Trebuchet MS"/>
              </w:rPr>
            </w:pPr>
            <w:r w:rsidRPr="00871257">
              <w:rPr>
                <w:rFonts w:ascii="Trebuchet MS" w:hAnsi="Trebuchet MS"/>
                <w:b/>
                <w:bCs/>
              </w:rPr>
              <w:t>Zoekend lezen (scannend lezen):</w:t>
            </w:r>
            <w:r w:rsidRPr="00871257">
              <w:rPr>
                <w:rFonts w:ascii="Trebuchet MS" w:hAnsi="Trebuchet MS"/>
              </w:rPr>
              <w:t xml:space="preserve"> Welke informatie kan ik terugvinden als ik enkel naar de titels, tussentitels, de opmaak, de illustraties kijk?</w:t>
            </w:r>
          </w:p>
        </w:tc>
      </w:tr>
      <w:tr w:rsidR="002F4060" w:rsidRPr="00871257" w14:paraId="0C92F55A" w14:textId="77777777" w:rsidTr="00CB2697">
        <w:trPr>
          <w:tblCellSpacing w:w="15" w:type="dxa"/>
        </w:trPr>
        <w:tc>
          <w:tcPr>
            <w:tcW w:w="0" w:type="auto"/>
            <w:vAlign w:val="center"/>
            <w:hideMark/>
          </w:tcPr>
          <w:p w14:paraId="2825FEAA" w14:textId="6C002BF1" w:rsidR="00F84EEA" w:rsidRPr="00871257" w:rsidRDefault="00F84EEA" w:rsidP="002F4060">
            <w:pPr>
              <w:spacing w:after="0" w:line="240" w:lineRule="auto"/>
              <w:contextualSpacing/>
              <w:rPr>
                <w:rFonts w:ascii="Trebuchet MS" w:hAnsi="Trebuchet MS"/>
              </w:rPr>
            </w:pPr>
            <w:r w:rsidRPr="00871257">
              <w:rPr>
                <w:rFonts w:ascii="Trebuchet MS" w:hAnsi="Trebuchet MS"/>
                <w:noProof/>
              </w:rPr>
              <w:lastRenderedPageBreak/>
              <w:drawing>
                <wp:inline distT="0" distB="0" distL="0" distR="0" wp14:anchorId="35CA8BB5" wp14:editId="33A764C5">
                  <wp:extent cx="872004" cy="1412340"/>
                  <wp:effectExtent l="0" t="0" r="4445" b="0"/>
                  <wp:docPr id="21" name="Afbeelding 2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illustratie&#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177" cy="1438534"/>
                          </a:xfrm>
                          <a:prstGeom prst="rect">
                            <a:avLst/>
                          </a:prstGeom>
                          <a:noFill/>
                          <a:ln>
                            <a:noFill/>
                          </a:ln>
                        </pic:spPr>
                      </pic:pic>
                    </a:graphicData>
                  </a:graphic>
                </wp:inline>
              </w:drawing>
            </w:r>
          </w:p>
        </w:tc>
        <w:tc>
          <w:tcPr>
            <w:tcW w:w="7726" w:type="dxa"/>
            <w:shd w:val="clear" w:color="auto" w:fill="F8F8FF"/>
            <w:vAlign w:val="center"/>
            <w:hideMark/>
          </w:tcPr>
          <w:p w14:paraId="54A78571" w14:textId="77777777" w:rsidR="00F84EEA" w:rsidRPr="00871257" w:rsidRDefault="00F84EEA" w:rsidP="002F4060">
            <w:pPr>
              <w:numPr>
                <w:ilvl w:val="0"/>
                <w:numId w:val="5"/>
              </w:numPr>
              <w:spacing w:after="0" w:line="240" w:lineRule="auto"/>
              <w:contextualSpacing/>
              <w:rPr>
                <w:rFonts w:ascii="Trebuchet MS" w:hAnsi="Trebuchet MS"/>
              </w:rPr>
            </w:pPr>
            <w:r w:rsidRPr="00871257">
              <w:rPr>
                <w:rFonts w:ascii="Trebuchet MS" w:hAnsi="Trebuchet MS"/>
              </w:rPr>
              <w:t xml:space="preserve">Welke </w:t>
            </w:r>
            <w:hyperlink r:id="rId13" w:anchor="onderwerp" w:history="1">
              <w:r w:rsidRPr="00871257">
                <w:rPr>
                  <w:rStyle w:val="Hyperlink"/>
                  <w:rFonts w:ascii="Trebuchet MS" w:hAnsi="Trebuchet MS"/>
                </w:rPr>
                <w:t>centrale vraag/vragen</w:t>
              </w:r>
            </w:hyperlink>
            <w:r w:rsidRPr="00871257">
              <w:rPr>
                <w:rFonts w:ascii="Trebuchet MS" w:hAnsi="Trebuchet MS"/>
              </w:rPr>
              <w:t xml:space="preserve"> over het onderwerp worden in de tekst beantwoord? </w:t>
            </w:r>
          </w:p>
          <w:p w14:paraId="39B7170B" w14:textId="77777777" w:rsidR="00F84EEA" w:rsidRPr="00871257" w:rsidRDefault="00F84EEA" w:rsidP="002F4060">
            <w:pPr>
              <w:numPr>
                <w:ilvl w:val="0"/>
                <w:numId w:val="5"/>
              </w:numPr>
              <w:spacing w:after="0" w:line="240" w:lineRule="auto"/>
              <w:contextualSpacing/>
              <w:rPr>
                <w:rFonts w:ascii="Trebuchet MS" w:hAnsi="Trebuchet MS"/>
              </w:rPr>
            </w:pPr>
            <w:r w:rsidRPr="00871257">
              <w:rPr>
                <w:rFonts w:ascii="Trebuchet MS" w:hAnsi="Trebuchet MS"/>
              </w:rPr>
              <w:t xml:space="preserve">Welke </w:t>
            </w:r>
            <w:hyperlink r:id="rId14" w:anchor="onderwerp" w:history="1">
              <w:r w:rsidRPr="00871257">
                <w:rPr>
                  <w:rStyle w:val="Hyperlink"/>
                  <w:rFonts w:ascii="Trebuchet MS" w:hAnsi="Trebuchet MS"/>
                </w:rPr>
                <w:t>centrale stelling</w:t>
              </w:r>
            </w:hyperlink>
            <w:r w:rsidRPr="00871257">
              <w:rPr>
                <w:rFonts w:ascii="Trebuchet MS" w:hAnsi="Trebuchet MS"/>
              </w:rPr>
              <w:t xml:space="preserve"> wordt in deze tekst verkondigd? Formuleer je centrale stelling bijvoorbeeld als volgt: …………… is goed/slecht. </w:t>
            </w:r>
          </w:p>
          <w:p w14:paraId="3FFBD66A" w14:textId="77777777" w:rsidR="00F84EEA" w:rsidRPr="00871257" w:rsidRDefault="00F84EEA" w:rsidP="002F4060">
            <w:pPr>
              <w:numPr>
                <w:ilvl w:val="0"/>
                <w:numId w:val="5"/>
              </w:numPr>
              <w:spacing w:after="0" w:line="240" w:lineRule="auto"/>
              <w:contextualSpacing/>
              <w:rPr>
                <w:rFonts w:ascii="Trebuchet MS" w:hAnsi="Trebuchet MS"/>
              </w:rPr>
            </w:pPr>
            <w:r w:rsidRPr="00871257">
              <w:rPr>
                <w:rFonts w:ascii="Trebuchet MS" w:hAnsi="Trebuchet MS"/>
              </w:rPr>
              <w:t xml:space="preserve">Wat is de </w:t>
            </w:r>
            <w:hyperlink r:id="rId15" w:anchor="onderwerp" w:history="1">
              <w:r w:rsidRPr="00871257">
                <w:rPr>
                  <w:rStyle w:val="Hyperlink"/>
                  <w:rFonts w:ascii="Trebuchet MS" w:hAnsi="Trebuchet MS"/>
                </w:rPr>
                <w:t>hoofdgedachte</w:t>
              </w:r>
            </w:hyperlink>
            <w:r w:rsidRPr="00871257">
              <w:rPr>
                <w:rFonts w:ascii="Trebuchet MS" w:hAnsi="Trebuchet MS"/>
              </w:rPr>
              <w:t xml:space="preserve"> van de tekst? </w:t>
            </w:r>
          </w:p>
          <w:p w14:paraId="3B5D7D0B" w14:textId="77777777" w:rsidR="00F84EEA" w:rsidRPr="00871257" w:rsidRDefault="00F84EEA" w:rsidP="002F4060">
            <w:pPr>
              <w:numPr>
                <w:ilvl w:val="0"/>
                <w:numId w:val="5"/>
              </w:numPr>
              <w:spacing w:after="0" w:line="240" w:lineRule="auto"/>
              <w:ind w:right="-615"/>
              <w:contextualSpacing/>
              <w:rPr>
                <w:rFonts w:ascii="Trebuchet MS" w:hAnsi="Trebuchet MS"/>
              </w:rPr>
            </w:pPr>
            <w:r w:rsidRPr="00871257">
              <w:rPr>
                <w:rFonts w:ascii="Trebuchet MS" w:hAnsi="Trebuchet MS"/>
              </w:rPr>
              <w:t xml:space="preserve">Welke </w:t>
            </w:r>
            <w:hyperlink r:id="rId16" w:anchor="signaalwoord" w:history="1">
              <w:r w:rsidRPr="00871257">
                <w:rPr>
                  <w:rStyle w:val="Hyperlink"/>
                  <w:rFonts w:ascii="Trebuchet MS" w:hAnsi="Trebuchet MS"/>
                </w:rPr>
                <w:t xml:space="preserve">tekststructuur </w:t>
              </w:r>
            </w:hyperlink>
            <w:r w:rsidRPr="00871257">
              <w:rPr>
                <w:rFonts w:ascii="Trebuchet MS" w:hAnsi="Trebuchet MS"/>
              </w:rPr>
              <w:t xml:space="preserve">sluit het best aan bij de tekst? </w:t>
            </w:r>
          </w:p>
        </w:tc>
      </w:tr>
      <w:tr w:rsidR="002F4060" w:rsidRPr="00871257" w14:paraId="08E13A92" w14:textId="77777777" w:rsidTr="00CB2697">
        <w:trPr>
          <w:tblCellSpacing w:w="15" w:type="dxa"/>
        </w:trPr>
        <w:tc>
          <w:tcPr>
            <w:tcW w:w="0" w:type="auto"/>
            <w:vAlign w:val="center"/>
            <w:hideMark/>
          </w:tcPr>
          <w:p w14:paraId="7CDB35D0" w14:textId="731458B7" w:rsidR="00F84EEA" w:rsidRPr="00871257" w:rsidRDefault="00F84EEA" w:rsidP="002F4060">
            <w:pPr>
              <w:spacing w:after="0" w:line="240" w:lineRule="auto"/>
              <w:contextualSpacing/>
              <w:rPr>
                <w:rFonts w:ascii="Trebuchet MS" w:hAnsi="Trebuchet MS"/>
              </w:rPr>
            </w:pPr>
            <w:r w:rsidRPr="00871257">
              <w:rPr>
                <w:rFonts w:ascii="Trebuchet MS" w:hAnsi="Trebuchet MS"/>
                <w:noProof/>
              </w:rPr>
              <w:drawing>
                <wp:inline distT="0" distB="0" distL="0" distR="0" wp14:anchorId="365E6783" wp14:editId="07BA5FD1">
                  <wp:extent cx="942622" cy="1484768"/>
                  <wp:effectExtent l="0" t="0" r="0" b="1270"/>
                  <wp:docPr id="20" name="Afbeelding 20" descr="Afbeelding met autom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automaat&#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951847" cy="1499298"/>
                          </a:xfrm>
                          <a:prstGeom prst="rect">
                            <a:avLst/>
                          </a:prstGeom>
                          <a:noFill/>
                          <a:ln>
                            <a:noFill/>
                          </a:ln>
                        </pic:spPr>
                      </pic:pic>
                    </a:graphicData>
                  </a:graphic>
                </wp:inline>
              </w:drawing>
            </w:r>
          </w:p>
        </w:tc>
        <w:tc>
          <w:tcPr>
            <w:tcW w:w="7726" w:type="dxa"/>
            <w:shd w:val="clear" w:color="auto" w:fill="F8F8FF"/>
            <w:vAlign w:val="center"/>
            <w:hideMark/>
          </w:tcPr>
          <w:p w14:paraId="00AC6EA4" w14:textId="77777777" w:rsidR="00F84EEA" w:rsidRPr="00871257" w:rsidRDefault="00F84EEA" w:rsidP="002F4060">
            <w:pPr>
              <w:spacing w:after="0" w:line="240" w:lineRule="auto"/>
              <w:contextualSpacing/>
              <w:rPr>
                <w:rFonts w:ascii="Trebuchet MS" w:hAnsi="Trebuchet MS"/>
              </w:rPr>
            </w:pPr>
            <w:r w:rsidRPr="00871257">
              <w:rPr>
                <w:rFonts w:ascii="Trebuchet MS" w:hAnsi="Trebuchet MS"/>
                <w:b/>
                <w:bCs/>
              </w:rPr>
              <w:t xml:space="preserve">(1) Intensief lezen op tekstniveau </w:t>
            </w:r>
          </w:p>
          <w:p w14:paraId="721D49A4"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Welke antwoorden geeft de tekst op de </w:t>
            </w:r>
            <w:proofErr w:type="spellStart"/>
            <w:r w:rsidRPr="00871257">
              <w:rPr>
                <w:rFonts w:ascii="Trebuchet MS" w:hAnsi="Trebuchet MS"/>
              </w:rPr>
              <w:t>subvragen</w:t>
            </w:r>
            <w:proofErr w:type="spellEnd"/>
            <w:r w:rsidRPr="00871257">
              <w:rPr>
                <w:rFonts w:ascii="Trebuchet MS" w:hAnsi="Trebuchet MS"/>
              </w:rPr>
              <w:t xml:space="preserve"> bij de …. </w:t>
            </w:r>
            <w:proofErr w:type="spellStart"/>
            <w:r w:rsidRPr="00871257">
              <w:rPr>
                <w:rFonts w:ascii="Trebuchet MS" w:hAnsi="Trebuchet MS"/>
              </w:rPr>
              <w:t>tekstructuur</w:t>
            </w:r>
            <w:proofErr w:type="spellEnd"/>
            <w:r w:rsidRPr="00871257">
              <w:rPr>
                <w:rFonts w:ascii="Trebuchet MS" w:hAnsi="Trebuchet MS"/>
              </w:rPr>
              <w:t xml:space="preserve">? </w:t>
            </w:r>
          </w:p>
          <w:p w14:paraId="689EFE08"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Beantwoord de w-vragen voor de tekst. (beschrijving) </w:t>
            </w:r>
          </w:p>
          <w:p w14:paraId="36845C0A"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Welke vijf kenmerken heeft ...? (indeling) </w:t>
            </w:r>
          </w:p>
          <w:p w14:paraId="0ECBAB07"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Hoe verloopt de evolutie van… tot…? (ontwikkeling) </w:t>
            </w:r>
          </w:p>
          <w:p w14:paraId="366CD248"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Waarin verschillen ……… en ……..? (vergelijking) </w:t>
            </w:r>
          </w:p>
          <w:p w14:paraId="07CBEA7A"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Wat zijn de positieve aspecten van…..? (evaluatie) </w:t>
            </w:r>
          </w:p>
          <w:p w14:paraId="34EF0763"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Welke oorzaken geeft de tekst voor…? (verklaring) </w:t>
            </w:r>
          </w:p>
          <w:p w14:paraId="50FB3C3A"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Haal vier argumenten uit de tekst die de stelling van de auteur ondersteunen (argumentatie) </w:t>
            </w:r>
          </w:p>
          <w:p w14:paraId="5142600D"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Welke drie oplossingen biedt de auteur voor… (probleem) </w:t>
            </w:r>
          </w:p>
          <w:p w14:paraId="7A6BAA89" w14:textId="77777777" w:rsidR="00F84EEA" w:rsidRPr="00871257" w:rsidRDefault="00F84EEA" w:rsidP="002F4060">
            <w:pPr>
              <w:numPr>
                <w:ilvl w:val="0"/>
                <w:numId w:val="6"/>
              </w:numPr>
              <w:spacing w:after="0" w:line="240" w:lineRule="auto"/>
              <w:contextualSpacing/>
              <w:rPr>
                <w:rFonts w:ascii="Trebuchet MS" w:hAnsi="Trebuchet MS"/>
              </w:rPr>
            </w:pPr>
            <w:r w:rsidRPr="00871257">
              <w:rPr>
                <w:rFonts w:ascii="Trebuchet MS" w:hAnsi="Trebuchet MS"/>
              </w:rPr>
              <w:t xml:space="preserve">Welke opvallende resultaten bleken uit het onderzoek? (onderzoek) </w:t>
            </w:r>
          </w:p>
          <w:p w14:paraId="0F7A457B" w14:textId="77777777" w:rsidR="00F84EEA" w:rsidRPr="00871257" w:rsidRDefault="00F84EEA" w:rsidP="002F4060">
            <w:pPr>
              <w:spacing w:after="0" w:line="240" w:lineRule="auto"/>
              <w:contextualSpacing/>
              <w:rPr>
                <w:rFonts w:ascii="Trebuchet MS" w:hAnsi="Trebuchet MS"/>
              </w:rPr>
            </w:pPr>
            <w:r w:rsidRPr="00871257">
              <w:rPr>
                <w:rFonts w:ascii="Trebuchet MS" w:hAnsi="Trebuchet MS"/>
              </w:rPr>
              <w:br/>
            </w:r>
            <w:r w:rsidRPr="00871257">
              <w:rPr>
                <w:rFonts w:ascii="Trebuchet MS" w:hAnsi="Trebuchet MS"/>
                <w:b/>
                <w:bCs/>
              </w:rPr>
              <w:t xml:space="preserve">(2) Intensief lezen op alineaniveau: </w:t>
            </w:r>
          </w:p>
          <w:p w14:paraId="60C82EF6" w14:textId="77777777" w:rsidR="00F84EEA" w:rsidRPr="00871257" w:rsidRDefault="00F84EEA" w:rsidP="002F4060">
            <w:pPr>
              <w:numPr>
                <w:ilvl w:val="0"/>
                <w:numId w:val="7"/>
              </w:numPr>
              <w:spacing w:after="0" w:line="240" w:lineRule="auto"/>
              <w:contextualSpacing/>
              <w:rPr>
                <w:rFonts w:ascii="Trebuchet MS" w:hAnsi="Trebuchet MS"/>
              </w:rPr>
            </w:pPr>
            <w:r w:rsidRPr="00871257">
              <w:rPr>
                <w:rFonts w:ascii="Trebuchet MS" w:hAnsi="Trebuchet MS"/>
              </w:rPr>
              <w:t xml:space="preserve">Welk </w:t>
            </w:r>
            <w:hyperlink r:id="rId18" w:anchor="signaalwoord" w:history="1">
              <w:r w:rsidRPr="00871257">
                <w:rPr>
                  <w:rStyle w:val="Hyperlink"/>
                  <w:rFonts w:ascii="Trebuchet MS" w:hAnsi="Trebuchet MS"/>
                </w:rPr>
                <w:t xml:space="preserve">alineaverband </w:t>
              </w:r>
            </w:hyperlink>
            <w:r w:rsidRPr="00871257">
              <w:rPr>
                <w:rFonts w:ascii="Trebuchet MS" w:hAnsi="Trebuchet MS"/>
              </w:rPr>
              <w:t xml:space="preserve">is er tussen alinea 3 en 4? Bewijs dit door de </w:t>
            </w:r>
            <w:hyperlink r:id="rId19" w:anchor="signaalwoord" w:history="1">
              <w:r w:rsidRPr="00871257">
                <w:rPr>
                  <w:rStyle w:val="Hyperlink"/>
                  <w:rFonts w:ascii="Trebuchet MS" w:hAnsi="Trebuchet MS"/>
                </w:rPr>
                <w:t xml:space="preserve">signaalwoorden </w:t>
              </w:r>
            </w:hyperlink>
            <w:r w:rsidRPr="00871257">
              <w:rPr>
                <w:rFonts w:ascii="Trebuchet MS" w:hAnsi="Trebuchet MS"/>
              </w:rPr>
              <w:t xml:space="preserve">te onderstrepen. </w:t>
            </w:r>
          </w:p>
          <w:p w14:paraId="7ABE84CE" w14:textId="77777777" w:rsidR="00F84EEA" w:rsidRPr="00871257" w:rsidRDefault="00F84EEA" w:rsidP="002F4060">
            <w:pPr>
              <w:numPr>
                <w:ilvl w:val="0"/>
                <w:numId w:val="7"/>
              </w:numPr>
              <w:spacing w:after="0" w:line="240" w:lineRule="auto"/>
              <w:contextualSpacing/>
              <w:rPr>
                <w:rFonts w:ascii="Trebuchet MS" w:hAnsi="Trebuchet MS"/>
              </w:rPr>
            </w:pPr>
            <w:r w:rsidRPr="00871257">
              <w:rPr>
                <w:rFonts w:ascii="Trebuchet MS" w:hAnsi="Trebuchet MS"/>
              </w:rPr>
              <w:t xml:space="preserve">Vul de ontbrekende signaalwoorden in de tekst aan. </w:t>
            </w:r>
          </w:p>
          <w:p w14:paraId="79F9D32F" w14:textId="77777777" w:rsidR="00F84EEA" w:rsidRPr="00871257" w:rsidRDefault="00F84EEA" w:rsidP="002F4060">
            <w:pPr>
              <w:numPr>
                <w:ilvl w:val="0"/>
                <w:numId w:val="7"/>
              </w:numPr>
              <w:spacing w:after="0" w:line="240" w:lineRule="auto"/>
              <w:contextualSpacing/>
              <w:rPr>
                <w:rFonts w:ascii="Trebuchet MS" w:hAnsi="Trebuchet MS"/>
              </w:rPr>
            </w:pPr>
            <w:r w:rsidRPr="00871257">
              <w:rPr>
                <w:rFonts w:ascii="Trebuchet MS" w:hAnsi="Trebuchet MS"/>
              </w:rPr>
              <w:t xml:space="preserve">Onderstreep de kernzin in elke alinea. </w:t>
            </w:r>
          </w:p>
          <w:p w14:paraId="0027B820" w14:textId="77777777" w:rsidR="00F84EEA" w:rsidRPr="00871257" w:rsidRDefault="00F84EEA" w:rsidP="002F4060">
            <w:pPr>
              <w:numPr>
                <w:ilvl w:val="0"/>
                <w:numId w:val="7"/>
              </w:numPr>
              <w:spacing w:after="0" w:line="240" w:lineRule="auto"/>
              <w:contextualSpacing/>
              <w:rPr>
                <w:rFonts w:ascii="Trebuchet MS" w:hAnsi="Trebuchet MS"/>
              </w:rPr>
            </w:pPr>
            <w:r w:rsidRPr="00871257">
              <w:rPr>
                <w:rFonts w:ascii="Trebuchet MS" w:hAnsi="Trebuchet MS"/>
              </w:rPr>
              <w:t xml:space="preserve">Vul in elke alinea de ontbrekende kernzin aan. </w:t>
            </w:r>
          </w:p>
          <w:p w14:paraId="0ECF5575" w14:textId="77777777" w:rsidR="00F84EEA" w:rsidRPr="00871257" w:rsidRDefault="00F84EEA" w:rsidP="002F4060">
            <w:pPr>
              <w:spacing w:after="0" w:line="240" w:lineRule="auto"/>
              <w:contextualSpacing/>
              <w:rPr>
                <w:rFonts w:ascii="Trebuchet MS" w:hAnsi="Trebuchet MS"/>
              </w:rPr>
            </w:pPr>
            <w:r w:rsidRPr="00871257">
              <w:rPr>
                <w:rFonts w:ascii="Trebuchet MS" w:hAnsi="Trebuchet MS"/>
              </w:rPr>
              <w:br/>
            </w:r>
            <w:r w:rsidRPr="00871257">
              <w:rPr>
                <w:rFonts w:ascii="Trebuchet MS" w:hAnsi="Trebuchet MS"/>
                <w:b/>
                <w:bCs/>
              </w:rPr>
              <w:t xml:space="preserve">(3) Intensief lezen op zin– en woordniveau: </w:t>
            </w:r>
          </w:p>
          <w:p w14:paraId="430E14F7" w14:textId="77777777" w:rsidR="00F84EEA" w:rsidRPr="00871257" w:rsidRDefault="00F84EEA" w:rsidP="002F4060">
            <w:pPr>
              <w:numPr>
                <w:ilvl w:val="0"/>
                <w:numId w:val="8"/>
              </w:numPr>
              <w:spacing w:after="0" w:line="240" w:lineRule="auto"/>
              <w:contextualSpacing/>
              <w:rPr>
                <w:rFonts w:ascii="Trebuchet MS" w:hAnsi="Trebuchet MS"/>
              </w:rPr>
            </w:pPr>
            <w:r w:rsidRPr="00871257">
              <w:rPr>
                <w:rFonts w:ascii="Trebuchet MS" w:hAnsi="Trebuchet MS"/>
              </w:rPr>
              <w:t xml:space="preserve">Verklaar (de woordspeling in) de titel van het artikel. </w:t>
            </w:r>
          </w:p>
          <w:p w14:paraId="0E471710" w14:textId="77777777" w:rsidR="00F84EEA" w:rsidRPr="00871257" w:rsidRDefault="00F84EEA" w:rsidP="002F4060">
            <w:pPr>
              <w:numPr>
                <w:ilvl w:val="0"/>
                <w:numId w:val="8"/>
              </w:numPr>
              <w:spacing w:after="0" w:line="240" w:lineRule="auto"/>
              <w:contextualSpacing/>
              <w:rPr>
                <w:rFonts w:ascii="Trebuchet MS" w:hAnsi="Trebuchet MS"/>
              </w:rPr>
            </w:pPr>
            <w:r w:rsidRPr="00871257">
              <w:rPr>
                <w:rFonts w:ascii="Trebuchet MS" w:hAnsi="Trebuchet MS"/>
              </w:rPr>
              <w:t xml:space="preserve">Wat bedoelt de auteur van de tekst met de uitspraak ‘………..’? </w:t>
            </w:r>
          </w:p>
          <w:p w14:paraId="584C89DE" w14:textId="77777777" w:rsidR="00F84EEA" w:rsidRPr="00871257" w:rsidRDefault="00F84EEA" w:rsidP="002F4060">
            <w:pPr>
              <w:numPr>
                <w:ilvl w:val="0"/>
                <w:numId w:val="8"/>
              </w:numPr>
              <w:spacing w:after="0" w:line="240" w:lineRule="auto"/>
              <w:contextualSpacing/>
              <w:rPr>
                <w:rFonts w:ascii="Trebuchet MS" w:hAnsi="Trebuchet MS"/>
              </w:rPr>
            </w:pPr>
            <w:r w:rsidRPr="00871257">
              <w:rPr>
                <w:rFonts w:ascii="Trebuchet MS" w:hAnsi="Trebuchet MS"/>
              </w:rPr>
              <w:t xml:space="preserve">Wat betekent het onderstreepte woord ….in de tekst? Verklaar het woord vanuit de context, je voorkennis en/of de woorddelen. </w:t>
            </w:r>
          </w:p>
          <w:p w14:paraId="0B51E750" w14:textId="77777777" w:rsidR="00F84EEA" w:rsidRPr="00871257" w:rsidRDefault="00F84EEA" w:rsidP="002F4060">
            <w:pPr>
              <w:numPr>
                <w:ilvl w:val="0"/>
                <w:numId w:val="8"/>
              </w:numPr>
              <w:spacing w:after="0" w:line="240" w:lineRule="auto"/>
              <w:contextualSpacing/>
              <w:rPr>
                <w:rFonts w:ascii="Trebuchet MS" w:hAnsi="Trebuchet MS"/>
              </w:rPr>
            </w:pPr>
            <w:r w:rsidRPr="00871257">
              <w:rPr>
                <w:rFonts w:ascii="Trebuchet MS" w:hAnsi="Trebuchet MS"/>
              </w:rPr>
              <w:t xml:space="preserve">Welk woord vind je in de tekst als synoniem voor …? </w:t>
            </w:r>
          </w:p>
          <w:p w14:paraId="60239D7C" w14:textId="77777777" w:rsidR="00F84EEA" w:rsidRPr="00871257" w:rsidRDefault="00F84EEA" w:rsidP="002F4060">
            <w:pPr>
              <w:spacing w:after="0" w:line="240" w:lineRule="auto"/>
              <w:contextualSpacing/>
              <w:rPr>
                <w:rFonts w:ascii="Trebuchet MS" w:hAnsi="Trebuchet MS"/>
              </w:rPr>
            </w:pPr>
            <w:r w:rsidRPr="00871257">
              <w:rPr>
                <w:rFonts w:ascii="Trebuchet MS" w:hAnsi="Trebuchet MS"/>
              </w:rPr>
              <w:br/>
            </w:r>
            <w:r w:rsidRPr="00871257">
              <w:rPr>
                <w:rFonts w:ascii="Trebuchet MS" w:hAnsi="Trebuchet MS"/>
                <w:b/>
                <w:bCs/>
              </w:rPr>
              <w:t xml:space="preserve">(4) Studerend lezen en schrijven </w:t>
            </w:r>
          </w:p>
          <w:p w14:paraId="515D8B71" w14:textId="77777777" w:rsidR="00F84EEA" w:rsidRPr="00871257" w:rsidRDefault="00F84EEA" w:rsidP="002F4060">
            <w:pPr>
              <w:numPr>
                <w:ilvl w:val="0"/>
                <w:numId w:val="9"/>
              </w:numPr>
              <w:spacing w:after="0" w:line="240" w:lineRule="auto"/>
              <w:contextualSpacing/>
              <w:rPr>
                <w:rFonts w:ascii="Trebuchet MS" w:hAnsi="Trebuchet MS"/>
              </w:rPr>
            </w:pPr>
            <w:r w:rsidRPr="00871257">
              <w:rPr>
                <w:rFonts w:ascii="Trebuchet MS" w:hAnsi="Trebuchet MS"/>
              </w:rPr>
              <w:t xml:space="preserve">Vat deze tekst samen in maximum 100 woorden. De volgende woorden moeten zeker in je samenvatting voorkomen: …………………………….. Elke nieuwe zin moet ook beginnen met een duidelijk signaalwoord. </w:t>
            </w:r>
          </w:p>
          <w:p w14:paraId="0CBB4F63" w14:textId="77777777" w:rsidR="00F84EEA" w:rsidRPr="00871257" w:rsidRDefault="00F84EEA" w:rsidP="002F4060">
            <w:pPr>
              <w:numPr>
                <w:ilvl w:val="0"/>
                <w:numId w:val="9"/>
              </w:numPr>
              <w:spacing w:after="0" w:line="240" w:lineRule="auto"/>
              <w:contextualSpacing/>
              <w:rPr>
                <w:rFonts w:ascii="Trebuchet MS" w:hAnsi="Trebuchet MS"/>
              </w:rPr>
            </w:pPr>
            <w:r w:rsidRPr="00871257">
              <w:rPr>
                <w:rFonts w:ascii="Trebuchet MS" w:hAnsi="Trebuchet MS"/>
              </w:rPr>
              <w:t xml:space="preserve">Schematiseer deze tekst in maximum twintig symbolen of tekeningen. Vertel wat er in de tekst staat, enkel aan de hand van je schema. </w:t>
            </w:r>
          </w:p>
        </w:tc>
      </w:tr>
      <w:tr w:rsidR="002F4060" w:rsidRPr="00871257" w14:paraId="11BF10ED" w14:textId="77777777" w:rsidTr="00CB2697">
        <w:trPr>
          <w:tblCellSpacing w:w="15" w:type="dxa"/>
        </w:trPr>
        <w:tc>
          <w:tcPr>
            <w:tcW w:w="0" w:type="auto"/>
            <w:vAlign w:val="center"/>
            <w:hideMark/>
          </w:tcPr>
          <w:p w14:paraId="4390AFF5" w14:textId="36085CFF" w:rsidR="00F84EEA" w:rsidRPr="00871257" w:rsidRDefault="00F84EEA" w:rsidP="002F4060">
            <w:pPr>
              <w:spacing w:after="0" w:line="240" w:lineRule="auto"/>
              <w:contextualSpacing/>
              <w:rPr>
                <w:rFonts w:ascii="Trebuchet MS" w:hAnsi="Trebuchet MS"/>
              </w:rPr>
            </w:pPr>
            <w:r w:rsidRPr="00871257">
              <w:rPr>
                <w:rFonts w:ascii="Trebuchet MS" w:hAnsi="Trebuchet MS"/>
                <w:noProof/>
              </w:rPr>
              <w:drawing>
                <wp:inline distT="0" distB="0" distL="0" distR="0" wp14:anchorId="5EB5CE60" wp14:editId="182A2AAD">
                  <wp:extent cx="1226582" cy="1276539"/>
                  <wp:effectExtent l="0" t="0" r="0" b="0"/>
                  <wp:docPr id="19" name="Afbeelding 19"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illustratie&#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4931" cy="1295635"/>
                          </a:xfrm>
                          <a:prstGeom prst="rect">
                            <a:avLst/>
                          </a:prstGeom>
                          <a:noFill/>
                          <a:ln>
                            <a:noFill/>
                          </a:ln>
                        </pic:spPr>
                      </pic:pic>
                    </a:graphicData>
                  </a:graphic>
                </wp:inline>
              </w:drawing>
            </w:r>
          </w:p>
        </w:tc>
        <w:tc>
          <w:tcPr>
            <w:tcW w:w="7726" w:type="dxa"/>
            <w:shd w:val="clear" w:color="auto" w:fill="F8F8FF"/>
            <w:vAlign w:val="center"/>
            <w:hideMark/>
          </w:tcPr>
          <w:p w14:paraId="20BB1755" w14:textId="77777777" w:rsidR="00F84EEA" w:rsidRPr="00871257" w:rsidRDefault="00F84EEA" w:rsidP="002F4060">
            <w:pPr>
              <w:spacing w:after="0" w:line="240" w:lineRule="auto"/>
              <w:contextualSpacing/>
              <w:rPr>
                <w:rFonts w:ascii="Trebuchet MS" w:hAnsi="Trebuchet MS"/>
              </w:rPr>
            </w:pPr>
            <w:r w:rsidRPr="00871257">
              <w:rPr>
                <w:rFonts w:ascii="Trebuchet MS" w:hAnsi="Trebuchet MS"/>
                <w:b/>
                <w:bCs/>
              </w:rPr>
              <w:t xml:space="preserve">Kritisch/beoordelend lezen </w:t>
            </w:r>
          </w:p>
          <w:p w14:paraId="447ADCBD"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Is dit een goede recensie/advertentie/column...? Bewijs je uitspraken aan de hand van de vaste kenmerken van een goede recensie/advertentie… of aan de hand van een standaard analyseschema voor dit teksttype. </w:t>
            </w:r>
          </w:p>
          <w:p w14:paraId="387315BA"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Bewijs, aan de hand van twee voorbeelden uit de tekst, dat de schrijver van deze tekst vrij subjectief is. </w:t>
            </w:r>
          </w:p>
          <w:p w14:paraId="32155CF5"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Geef drie verbanden tussen de inhoud van deze tekst en wat we in de les besproken hebben. </w:t>
            </w:r>
          </w:p>
          <w:p w14:paraId="789BFB6B"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Klopt de inhoud van deze tekst wel met wat we in de les geleerd hebben? Verklaar je antwoord. </w:t>
            </w:r>
          </w:p>
          <w:p w14:paraId="13091E9A"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Staan er taalfouten in de tekst? Waar? </w:t>
            </w:r>
          </w:p>
          <w:p w14:paraId="5FE7AE9E"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Beoordeel de stijl / argumentatie van deze tekst. Is deze tekst goed / overtuigend geschreven? Geef duidelijke voorbeelden uit de tekst. </w:t>
            </w:r>
          </w:p>
          <w:p w14:paraId="5622D7D6" w14:textId="77777777" w:rsidR="00F84EEA" w:rsidRPr="00871257" w:rsidRDefault="00F84EEA" w:rsidP="002F4060">
            <w:pPr>
              <w:numPr>
                <w:ilvl w:val="0"/>
                <w:numId w:val="10"/>
              </w:numPr>
              <w:spacing w:after="0" w:line="240" w:lineRule="auto"/>
              <w:contextualSpacing/>
              <w:rPr>
                <w:rFonts w:ascii="Trebuchet MS" w:hAnsi="Trebuchet MS"/>
              </w:rPr>
            </w:pPr>
            <w:r w:rsidRPr="00871257">
              <w:rPr>
                <w:rFonts w:ascii="Trebuchet MS" w:hAnsi="Trebuchet MS"/>
              </w:rPr>
              <w:t xml:space="preserve">Bepaal de betrouwbaarheid van de tekst aan de hand van de criteria die je in de les hebt geleerd. </w:t>
            </w:r>
          </w:p>
        </w:tc>
      </w:tr>
    </w:tbl>
    <w:p w14:paraId="3F62A05F" w14:textId="69F901F4" w:rsidR="00326F1A" w:rsidRPr="00545ABE" w:rsidRDefault="00326F1A" w:rsidP="002F4060">
      <w:pPr>
        <w:spacing w:after="0" w:line="240" w:lineRule="auto"/>
        <w:contextualSpacing/>
        <w:rPr>
          <w:rFonts w:ascii="Trebuchet MS" w:hAnsi="Trebuchet MS"/>
          <w:szCs w:val="20"/>
        </w:rPr>
      </w:pPr>
    </w:p>
    <w:sectPr w:rsidR="00326F1A" w:rsidRPr="00545ABE" w:rsidSect="00FD5EF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55C"/>
    <w:multiLevelType w:val="multilevel"/>
    <w:tmpl w:val="7214DE46"/>
    <w:lvl w:ilvl="0">
      <w:start w:val="1"/>
      <w:numFmt w:val="decimal"/>
      <w:lvlText w:val="%1."/>
      <w:lvlJc w:val="left"/>
      <w:pPr>
        <w:tabs>
          <w:tab w:val="num" w:pos="-375"/>
        </w:tabs>
        <w:ind w:left="-375" w:hanging="360"/>
      </w:pPr>
    </w:lvl>
    <w:lvl w:ilvl="1">
      <w:start w:val="1"/>
      <w:numFmt w:val="bullet"/>
      <w:lvlText w:val="o"/>
      <w:lvlJc w:val="left"/>
      <w:pPr>
        <w:tabs>
          <w:tab w:val="num" w:pos="345"/>
        </w:tabs>
        <w:ind w:left="345" w:hanging="360"/>
      </w:pPr>
      <w:rPr>
        <w:rFonts w:ascii="Courier New" w:hAnsi="Courier New" w:hint="default"/>
        <w:sz w:val="20"/>
      </w:rPr>
    </w:lvl>
    <w:lvl w:ilvl="2" w:tentative="1">
      <w:start w:val="1"/>
      <w:numFmt w:val="decimal"/>
      <w:lvlText w:val="%3."/>
      <w:lvlJc w:val="left"/>
      <w:pPr>
        <w:tabs>
          <w:tab w:val="num" w:pos="1065"/>
        </w:tabs>
        <w:ind w:left="1065" w:hanging="360"/>
      </w:pPr>
    </w:lvl>
    <w:lvl w:ilvl="3" w:tentative="1">
      <w:start w:val="1"/>
      <w:numFmt w:val="decimal"/>
      <w:lvlText w:val="%4."/>
      <w:lvlJc w:val="left"/>
      <w:pPr>
        <w:tabs>
          <w:tab w:val="num" w:pos="1785"/>
        </w:tabs>
        <w:ind w:left="1785" w:hanging="360"/>
      </w:pPr>
    </w:lvl>
    <w:lvl w:ilvl="4" w:tentative="1">
      <w:start w:val="1"/>
      <w:numFmt w:val="decimal"/>
      <w:lvlText w:val="%5."/>
      <w:lvlJc w:val="left"/>
      <w:pPr>
        <w:tabs>
          <w:tab w:val="num" w:pos="2505"/>
        </w:tabs>
        <w:ind w:left="2505" w:hanging="360"/>
      </w:pPr>
    </w:lvl>
    <w:lvl w:ilvl="5" w:tentative="1">
      <w:start w:val="1"/>
      <w:numFmt w:val="decimal"/>
      <w:lvlText w:val="%6."/>
      <w:lvlJc w:val="left"/>
      <w:pPr>
        <w:tabs>
          <w:tab w:val="num" w:pos="3225"/>
        </w:tabs>
        <w:ind w:left="3225" w:hanging="360"/>
      </w:pPr>
    </w:lvl>
    <w:lvl w:ilvl="6" w:tentative="1">
      <w:start w:val="1"/>
      <w:numFmt w:val="decimal"/>
      <w:lvlText w:val="%7."/>
      <w:lvlJc w:val="left"/>
      <w:pPr>
        <w:tabs>
          <w:tab w:val="num" w:pos="3945"/>
        </w:tabs>
        <w:ind w:left="3945" w:hanging="360"/>
      </w:pPr>
    </w:lvl>
    <w:lvl w:ilvl="7" w:tentative="1">
      <w:start w:val="1"/>
      <w:numFmt w:val="decimal"/>
      <w:lvlText w:val="%8."/>
      <w:lvlJc w:val="left"/>
      <w:pPr>
        <w:tabs>
          <w:tab w:val="num" w:pos="4665"/>
        </w:tabs>
        <w:ind w:left="4665" w:hanging="360"/>
      </w:pPr>
    </w:lvl>
    <w:lvl w:ilvl="8" w:tentative="1">
      <w:start w:val="1"/>
      <w:numFmt w:val="decimal"/>
      <w:lvlText w:val="%9."/>
      <w:lvlJc w:val="left"/>
      <w:pPr>
        <w:tabs>
          <w:tab w:val="num" w:pos="5385"/>
        </w:tabs>
        <w:ind w:left="5385" w:hanging="360"/>
      </w:pPr>
    </w:lvl>
  </w:abstractNum>
  <w:abstractNum w:abstractNumId="1" w15:restartNumberingAfterBreak="0">
    <w:nsid w:val="1F280576"/>
    <w:multiLevelType w:val="multilevel"/>
    <w:tmpl w:val="81F0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E4FCC"/>
    <w:multiLevelType w:val="multilevel"/>
    <w:tmpl w:val="15F4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45845"/>
    <w:multiLevelType w:val="multilevel"/>
    <w:tmpl w:val="4CCEE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478FF"/>
    <w:multiLevelType w:val="multilevel"/>
    <w:tmpl w:val="6550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F75E0"/>
    <w:multiLevelType w:val="multilevel"/>
    <w:tmpl w:val="D2D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4387D"/>
    <w:multiLevelType w:val="multilevel"/>
    <w:tmpl w:val="8F2A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F218F"/>
    <w:multiLevelType w:val="multilevel"/>
    <w:tmpl w:val="28F8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489A"/>
    <w:multiLevelType w:val="multilevel"/>
    <w:tmpl w:val="1C2C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C011C"/>
    <w:multiLevelType w:val="multilevel"/>
    <w:tmpl w:val="699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342606">
    <w:abstractNumId w:val="3"/>
  </w:num>
  <w:num w:numId="2" w16cid:durableId="355347419">
    <w:abstractNumId w:val="0"/>
  </w:num>
  <w:num w:numId="3" w16cid:durableId="1302885264">
    <w:abstractNumId w:val="1"/>
  </w:num>
  <w:num w:numId="4" w16cid:durableId="1232932354">
    <w:abstractNumId w:val="5"/>
  </w:num>
  <w:num w:numId="5" w16cid:durableId="201947700">
    <w:abstractNumId w:val="6"/>
  </w:num>
  <w:num w:numId="6" w16cid:durableId="1563131536">
    <w:abstractNumId w:val="7"/>
  </w:num>
  <w:num w:numId="7" w16cid:durableId="1052458427">
    <w:abstractNumId w:val="4"/>
  </w:num>
  <w:num w:numId="8" w16cid:durableId="1608661940">
    <w:abstractNumId w:val="8"/>
  </w:num>
  <w:num w:numId="9" w16cid:durableId="668368496">
    <w:abstractNumId w:val="9"/>
  </w:num>
  <w:num w:numId="10" w16cid:durableId="176252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73"/>
    <w:rsid w:val="00100E33"/>
    <w:rsid w:val="002F4060"/>
    <w:rsid w:val="00306A8A"/>
    <w:rsid w:val="00326F1A"/>
    <w:rsid w:val="003E78F8"/>
    <w:rsid w:val="00474EA1"/>
    <w:rsid w:val="004F12F6"/>
    <w:rsid w:val="004F424E"/>
    <w:rsid w:val="00545ABE"/>
    <w:rsid w:val="005C34A6"/>
    <w:rsid w:val="00871257"/>
    <w:rsid w:val="00914887"/>
    <w:rsid w:val="00B80573"/>
    <w:rsid w:val="00C2271F"/>
    <w:rsid w:val="00CB2697"/>
    <w:rsid w:val="00D71735"/>
    <w:rsid w:val="00DB6FF4"/>
    <w:rsid w:val="00E27EB0"/>
    <w:rsid w:val="00F052B6"/>
    <w:rsid w:val="00F84EEA"/>
    <w:rsid w:val="00FD5EF7"/>
    <w:rsid w:val="00FF40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12A5"/>
  <w15:chartTrackingRefBased/>
  <w15:docId w15:val="{33FFFF07-2F40-41E8-8256-4DED485A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8"/>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3E78F8"/>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paragraph" w:styleId="Kop5">
    <w:name w:val="heading 5"/>
    <w:basedOn w:val="Standaard"/>
    <w:link w:val="Kop5Char"/>
    <w:uiPriority w:val="9"/>
    <w:qFormat/>
    <w:rsid w:val="003E78F8"/>
    <w:pPr>
      <w:spacing w:before="100" w:beforeAutospacing="1" w:after="100" w:afterAutospacing="1" w:line="240" w:lineRule="auto"/>
      <w:outlineLvl w:val="4"/>
    </w:pPr>
    <w:rPr>
      <w:rFonts w:ascii="Times New Roman" w:eastAsia="Times New Roman" w:hAnsi="Times New Roman" w:cs="Times New Roman"/>
      <w:b/>
      <w:bCs/>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E78F8"/>
    <w:rPr>
      <w:rFonts w:ascii="Times New Roman" w:eastAsia="Times New Roman" w:hAnsi="Times New Roman" w:cs="Times New Roman"/>
      <w:b/>
      <w:bCs/>
      <w:sz w:val="24"/>
      <w:szCs w:val="24"/>
      <w:lang w:eastAsia="nl-BE"/>
    </w:rPr>
  </w:style>
  <w:style w:type="character" w:customStyle="1" w:styleId="Kop5Char">
    <w:name w:val="Kop 5 Char"/>
    <w:basedOn w:val="Standaardalinea-lettertype"/>
    <w:link w:val="Kop5"/>
    <w:uiPriority w:val="9"/>
    <w:rsid w:val="003E78F8"/>
    <w:rPr>
      <w:rFonts w:ascii="Times New Roman" w:eastAsia="Times New Roman" w:hAnsi="Times New Roman" w:cs="Times New Roman"/>
      <w:b/>
      <w:bCs/>
      <w:szCs w:val="20"/>
      <w:lang w:eastAsia="nl-BE"/>
    </w:rPr>
  </w:style>
  <w:style w:type="paragraph" w:styleId="Normaalweb">
    <w:name w:val="Normal (Web)"/>
    <w:basedOn w:val="Standaard"/>
    <w:uiPriority w:val="99"/>
    <w:semiHidden/>
    <w:unhideWhenUsed/>
    <w:rsid w:val="003E78F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3E78F8"/>
    <w:rPr>
      <w:color w:val="0000FF"/>
      <w:u w:val="single"/>
    </w:rPr>
  </w:style>
  <w:style w:type="character" w:customStyle="1" w:styleId="larger">
    <w:name w:val="larger"/>
    <w:basedOn w:val="Standaardalinea-lettertype"/>
    <w:rsid w:val="003E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2349">
      <w:bodyDiv w:val="1"/>
      <w:marLeft w:val="0"/>
      <w:marRight w:val="0"/>
      <w:marTop w:val="0"/>
      <w:marBottom w:val="0"/>
      <w:divBdr>
        <w:top w:val="none" w:sz="0" w:space="0" w:color="auto"/>
        <w:left w:val="none" w:sz="0" w:space="0" w:color="auto"/>
        <w:bottom w:val="none" w:sz="0" w:space="0" w:color="auto"/>
        <w:right w:val="none" w:sz="0" w:space="0" w:color="auto"/>
      </w:divBdr>
      <w:divsChild>
        <w:div w:id="1088622789">
          <w:marLeft w:val="0"/>
          <w:marRight w:val="0"/>
          <w:marTop w:val="0"/>
          <w:marBottom w:val="0"/>
          <w:divBdr>
            <w:top w:val="none" w:sz="0" w:space="0" w:color="auto"/>
            <w:left w:val="none" w:sz="0" w:space="0" w:color="auto"/>
            <w:bottom w:val="none" w:sz="0" w:space="0" w:color="auto"/>
            <w:right w:val="none" w:sz="0" w:space="0" w:color="auto"/>
          </w:divBdr>
        </w:div>
        <w:div w:id="1534659007">
          <w:marLeft w:val="960"/>
          <w:marRight w:val="960"/>
          <w:marTop w:val="0"/>
          <w:marBottom w:val="0"/>
          <w:divBdr>
            <w:top w:val="none" w:sz="0" w:space="0" w:color="auto"/>
            <w:left w:val="none" w:sz="0" w:space="0" w:color="auto"/>
            <w:bottom w:val="none" w:sz="0" w:space="0" w:color="auto"/>
            <w:right w:val="none" w:sz="0" w:space="0" w:color="auto"/>
          </w:divBdr>
          <w:divsChild>
            <w:div w:id="1234579975">
              <w:marLeft w:val="-225"/>
              <w:marRight w:val="-225"/>
              <w:marTop w:val="0"/>
              <w:marBottom w:val="0"/>
              <w:divBdr>
                <w:top w:val="none" w:sz="0" w:space="0" w:color="auto"/>
                <w:left w:val="none" w:sz="0" w:space="0" w:color="auto"/>
                <w:bottom w:val="none" w:sz="0" w:space="0" w:color="auto"/>
                <w:right w:val="none" w:sz="0" w:space="0" w:color="auto"/>
              </w:divBdr>
              <w:divsChild>
                <w:div w:id="16745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7060">
      <w:bodyDiv w:val="1"/>
      <w:marLeft w:val="0"/>
      <w:marRight w:val="0"/>
      <w:marTop w:val="0"/>
      <w:marBottom w:val="0"/>
      <w:divBdr>
        <w:top w:val="none" w:sz="0" w:space="0" w:color="auto"/>
        <w:left w:val="none" w:sz="0" w:space="0" w:color="auto"/>
        <w:bottom w:val="none" w:sz="0" w:space="0" w:color="auto"/>
        <w:right w:val="none" w:sz="0" w:space="0" w:color="auto"/>
      </w:divBdr>
      <w:divsChild>
        <w:div w:id="820120760">
          <w:marLeft w:val="0"/>
          <w:marRight w:val="0"/>
          <w:marTop w:val="0"/>
          <w:marBottom w:val="0"/>
          <w:divBdr>
            <w:top w:val="none" w:sz="0" w:space="0" w:color="auto"/>
            <w:left w:val="none" w:sz="0" w:space="0" w:color="auto"/>
            <w:bottom w:val="none" w:sz="0" w:space="0" w:color="auto"/>
            <w:right w:val="none" w:sz="0" w:space="0" w:color="auto"/>
          </w:divBdr>
        </w:div>
        <w:div w:id="423115473">
          <w:marLeft w:val="5"/>
          <w:marRight w:val="5"/>
          <w:marTop w:val="0"/>
          <w:marBottom w:val="0"/>
          <w:divBdr>
            <w:top w:val="none" w:sz="0" w:space="0" w:color="auto"/>
            <w:left w:val="none" w:sz="0" w:space="0" w:color="auto"/>
            <w:bottom w:val="none" w:sz="0" w:space="0" w:color="auto"/>
            <w:right w:val="none" w:sz="0" w:space="0" w:color="auto"/>
          </w:divBdr>
          <w:divsChild>
            <w:div w:id="1775975275">
              <w:marLeft w:val="0"/>
              <w:marRight w:val="0"/>
              <w:marTop w:val="0"/>
              <w:marBottom w:val="0"/>
              <w:divBdr>
                <w:top w:val="none" w:sz="0" w:space="0" w:color="auto"/>
                <w:left w:val="none" w:sz="0" w:space="0" w:color="auto"/>
                <w:bottom w:val="none" w:sz="0" w:space="0" w:color="auto"/>
                <w:right w:val="none" w:sz="0" w:space="0" w:color="auto"/>
              </w:divBdr>
              <w:divsChild>
                <w:div w:id="1584140655">
                  <w:marLeft w:val="0"/>
                  <w:marRight w:val="0"/>
                  <w:marTop w:val="0"/>
                  <w:marBottom w:val="0"/>
                  <w:divBdr>
                    <w:top w:val="none" w:sz="0" w:space="0" w:color="auto"/>
                    <w:left w:val="none" w:sz="0" w:space="0" w:color="auto"/>
                    <w:bottom w:val="none" w:sz="0" w:space="0" w:color="auto"/>
                    <w:right w:val="none" w:sz="0" w:space="0" w:color="auto"/>
                  </w:divBdr>
                  <w:divsChild>
                    <w:div w:id="202059381">
                      <w:marLeft w:val="0"/>
                      <w:marRight w:val="0"/>
                      <w:marTop w:val="0"/>
                      <w:marBottom w:val="0"/>
                      <w:divBdr>
                        <w:top w:val="none" w:sz="0" w:space="0" w:color="auto"/>
                        <w:left w:val="none" w:sz="0" w:space="0" w:color="auto"/>
                        <w:bottom w:val="none" w:sz="0" w:space="0" w:color="auto"/>
                        <w:right w:val="none" w:sz="0" w:space="0" w:color="auto"/>
                      </w:divBdr>
                    </w:div>
                    <w:div w:id="1617251188">
                      <w:marLeft w:val="0"/>
                      <w:marRight w:val="0"/>
                      <w:marTop w:val="0"/>
                      <w:marBottom w:val="0"/>
                      <w:divBdr>
                        <w:top w:val="none" w:sz="0" w:space="0" w:color="auto"/>
                        <w:left w:val="none" w:sz="0" w:space="0" w:color="auto"/>
                        <w:bottom w:val="none" w:sz="0" w:space="0" w:color="auto"/>
                        <w:right w:val="none" w:sz="0" w:space="0" w:color="auto"/>
                      </w:divBdr>
                      <w:divsChild>
                        <w:div w:id="1194802606">
                          <w:marLeft w:val="0"/>
                          <w:marRight w:val="0"/>
                          <w:marTop w:val="0"/>
                          <w:marBottom w:val="0"/>
                          <w:divBdr>
                            <w:top w:val="none" w:sz="0" w:space="0" w:color="auto"/>
                            <w:left w:val="none" w:sz="0" w:space="0" w:color="auto"/>
                            <w:bottom w:val="none" w:sz="0" w:space="0" w:color="auto"/>
                            <w:right w:val="none" w:sz="0" w:space="0" w:color="auto"/>
                          </w:divBdr>
                          <w:divsChild>
                            <w:div w:id="12183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5590">
                      <w:marLeft w:val="0"/>
                      <w:marRight w:val="0"/>
                      <w:marTop w:val="0"/>
                      <w:marBottom w:val="0"/>
                      <w:divBdr>
                        <w:top w:val="none" w:sz="0" w:space="0" w:color="auto"/>
                        <w:left w:val="none" w:sz="0" w:space="0" w:color="auto"/>
                        <w:bottom w:val="none" w:sz="0" w:space="0" w:color="auto"/>
                        <w:right w:val="none" w:sz="0" w:space="0" w:color="auto"/>
                      </w:divBdr>
                      <w:divsChild>
                        <w:div w:id="415830215">
                          <w:marLeft w:val="0"/>
                          <w:marRight w:val="0"/>
                          <w:marTop w:val="0"/>
                          <w:marBottom w:val="0"/>
                          <w:divBdr>
                            <w:top w:val="none" w:sz="0" w:space="0" w:color="auto"/>
                            <w:left w:val="none" w:sz="0" w:space="0" w:color="auto"/>
                            <w:bottom w:val="none" w:sz="0" w:space="0" w:color="auto"/>
                            <w:right w:val="none" w:sz="0" w:space="0" w:color="auto"/>
                          </w:divBdr>
                          <w:divsChild>
                            <w:div w:id="6515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8980">
                      <w:marLeft w:val="0"/>
                      <w:marRight w:val="0"/>
                      <w:marTop w:val="0"/>
                      <w:marBottom w:val="0"/>
                      <w:divBdr>
                        <w:top w:val="none" w:sz="0" w:space="0" w:color="auto"/>
                        <w:left w:val="none" w:sz="0" w:space="0" w:color="auto"/>
                        <w:bottom w:val="none" w:sz="0" w:space="0" w:color="auto"/>
                        <w:right w:val="none" w:sz="0" w:space="0" w:color="auto"/>
                      </w:divBdr>
                      <w:divsChild>
                        <w:div w:id="271282348">
                          <w:marLeft w:val="0"/>
                          <w:marRight w:val="0"/>
                          <w:marTop w:val="0"/>
                          <w:marBottom w:val="0"/>
                          <w:divBdr>
                            <w:top w:val="none" w:sz="0" w:space="0" w:color="auto"/>
                            <w:left w:val="none" w:sz="0" w:space="0" w:color="auto"/>
                            <w:bottom w:val="none" w:sz="0" w:space="0" w:color="auto"/>
                            <w:right w:val="none" w:sz="0" w:space="0" w:color="auto"/>
                          </w:divBdr>
                          <w:divsChild>
                            <w:div w:id="46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3421">
      <w:bodyDiv w:val="1"/>
      <w:marLeft w:val="0"/>
      <w:marRight w:val="0"/>
      <w:marTop w:val="0"/>
      <w:marBottom w:val="0"/>
      <w:divBdr>
        <w:top w:val="none" w:sz="0" w:space="0" w:color="auto"/>
        <w:left w:val="none" w:sz="0" w:space="0" w:color="auto"/>
        <w:bottom w:val="none" w:sz="0" w:space="0" w:color="auto"/>
        <w:right w:val="none" w:sz="0" w:space="0" w:color="auto"/>
      </w:divBdr>
      <w:divsChild>
        <w:div w:id="302393942">
          <w:marLeft w:val="0"/>
          <w:marRight w:val="0"/>
          <w:marTop w:val="0"/>
          <w:marBottom w:val="0"/>
          <w:divBdr>
            <w:top w:val="none" w:sz="0" w:space="0" w:color="auto"/>
            <w:left w:val="none" w:sz="0" w:space="0" w:color="auto"/>
            <w:bottom w:val="none" w:sz="0" w:space="0" w:color="auto"/>
            <w:right w:val="none" w:sz="0" w:space="0" w:color="auto"/>
          </w:divBdr>
        </w:div>
        <w:div w:id="1424297075">
          <w:marLeft w:val="5"/>
          <w:marRight w:val="5"/>
          <w:marTop w:val="0"/>
          <w:marBottom w:val="0"/>
          <w:divBdr>
            <w:top w:val="none" w:sz="0" w:space="0" w:color="auto"/>
            <w:left w:val="none" w:sz="0" w:space="0" w:color="auto"/>
            <w:bottom w:val="none" w:sz="0" w:space="0" w:color="auto"/>
            <w:right w:val="none" w:sz="0" w:space="0" w:color="auto"/>
          </w:divBdr>
          <w:divsChild>
            <w:div w:id="1462336633">
              <w:marLeft w:val="0"/>
              <w:marRight w:val="0"/>
              <w:marTop w:val="0"/>
              <w:marBottom w:val="0"/>
              <w:divBdr>
                <w:top w:val="none" w:sz="0" w:space="0" w:color="auto"/>
                <w:left w:val="none" w:sz="0" w:space="0" w:color="auto"/>
                <w:bottom w:val="none" w:sz="0" w:space="0" w:color="auto"/>
                <w:right w:val="none" w:sz="0" w:space="0" w:color="auto"/>
              </w:divBdr>
              <w:divsChild>
                <w:div w:id="1085616257">
                  <w:marLeft w:val="0"/>
                  <w:marRight w:val="0"/>
                  <w:marTop w:val="0"/>
                  <w:marBottom w:val="0"/>
                  <w:divBdr>
                    <w:top w:val="none" w:sz="0" w:space="0" w:color="auto"/>
                    <w:left w:val="none" w:sz="0" w:space="0" w:color="auto"/>
                    <w:bottom w:val="none" w:sz="0" w:space="0" w:color="auto"/>
                    <w:right w:val="none" w:sz="0" w:space="0" w:color="auto"/>
                  </w:divBdr>
                  <w:divsChild>
                    <w:div w:id="729767156">
                      <w:marLeft w:val="0"/>
                      <w:marRight w:val="0"/>
                      <w:marTop w:val="0"/>
                      <w:marBottom w:val="0"/>
                      <w:divBdr>
                        <w:top w:val="none" w:sz="0" w:space="0" w:color="auto"/>
                        <w:left w:val="none" w:sz="0" w:space="0" w:color="auto"/>
                        <w:bottom w:val="none" w:sz="0" w:space="0" w:color="auto"/>
                        <w:right w:val="none" w:sz="0" w:space="0" w:color="auto"/>
                      </w:divBdr>
                    </w:div>
                    <w:div w:id="608581997">
                      <w:marLeft w:val="0"/>
                      <w:marRight w:val="0"/>
                      <w:marTop w:val="0"/>
                      <w:marBottom w:val="0"/>
                      <w:divBdr>
                        <w:top w:val="none" w:sz="0" w:space="0" w:color="auto"/>
                        <w:left w:val="none" w:sz="0" w:space="0" w:color="auto"/>
                        <w:bottom w:val="none" w:sz="0" w:space="0" w:color="auto"/>
                        <w:right w:val="none" w:sz="0" w:space="0" w:color="auto"/>
                      </w:divBdr>
                      <w:divsChild>
                        <w:div w:id="1712337898">
                          <w:marLeft w:val="0"/>
                          <w:marRight w:val="0"/>
                          <w:marTop w:val="0"/>
                          <w:marBottom w:val="0"/>
                          <w:divBdr>
                            <w:top w:val="none" w:sz="0" w:space="0" w:color="auto"/>
                            <w:left w:val="none" w:sz="0" w:space="0" w:color="auto"/>
                            <w:bottom w:val="none" w:sz="0" w:space="0" w:color="auto"/>
                            <w:right w:val="none" w:sz="0" w:space="0" w:color="auto"/>
                          </w:divBdr>
                          <w:divsChild>
                            <w:div w:id="18901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594">
                      <w:marLeft w:val="0"/>
                      <w:marRight w:val="0"/>
                      <w:marTop w:val="0"/>
                      <w:marBottom w:val="0"/>
                      <w:divBdr>
                        <w:top w:val="none" w:sz="0" w:space="0" w:color="auto"/>
                        <w:left w:val="none" w:sz="0" w:space="0" w:color="auto"/>
                        <w:bottom w:val="none" w:sz="0" w:space="0" w:color="auto"/>
                        <w:right w:val="none" w:sz="0" w:space="0" w:color="auto"/>
                      </w:divBdr>
                      <w:divsChild>
                        <w:div w:id="2067222596">
                          <w:marLeft w:val="0"/>
                          <w:marRight w:val="0"/>
                          <w:marTop w:val="0"/>
                          <w:marBottom w:val="0"/>
                          <w:divBdr>
                            <w:top w:val="none" w:sz="0" w:space="0" w:color="auto"/>
                            <w:left w:val="none" w:sz="0" w:space="0" w:color="auto"/>
                            <w:bottom w:val="none" w:sz="0" w:space="0" w:color="auto"/>
                            <w:right w:val="none" w:sz="0" w:space="0" w:color="auto"/>
                          </w:divBdr>
                          <w:divsChild>
                            <w:div w:id="14771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562039">
      <w:bodyDiv w:val="1"/>
      <w:marLeft w:val="0"/>
      <w:marRight w:val="0"/>
      <w:marTop w:val="0"/>
      <w:marBottom w:val="0"/>
      <w:divBdr>
        <w:top w:val="none" w:sz="0" w:space="0" w:color="auto"/>
        <w:left w:val="none" w:sz="0" w:space="0" w:color="auto"/>
        <w:bottom w:val="none" w:sz="0" w:space="0" w:color="auto"/>
        <w:right w:val="none" w:sz="0" w:space="0" w:color="auto"/>
      </w:divBdr>
      <w:divsChild>
        <w:div w:id="518083972">
          <w:marLeft w:val="0"/>
          <w:marRight w:val="0"/>
          <w:marTop w:val="0"/>
          <w:marBottom w:val="0"/>
          <w:divBdr>
            <w:top w:val="none" w:sz="0" w:space="0" w:color="auto"/>
            <w:left w:val="none" w:sz="0" w:space="0" w:color="auto"/>
            <w:bottom w:val="none" w:sz="0" w:space="0" w:color="auto"/>
            <w:right w:val="none" w:sz="0" w:space="0" w:color="auto"/>
          </w:divBdr>
          <w:divsChild>
            <w:div w:id="291257512">
              <w:marLeft w:val="0"/>
              <w:marRight w:val="0"/>
              <w:marTop w:val="0"/>
              <w:marBottom w:val="0"/>
              <w:divBdr>
                <w:top w:val="none" w:sz="0" w:space="0" w:color="auto"/>
                <w:left w:val="none" w:sz="0" w:space="0" w:color="auto"/>
                <w:bottom w:val="none" w:sz="0" w:space="0" w:color="auto"/>
                <w:right w:val="none" w:sz="0" w:space="0" w:color="auto"/>
              </w:divBdr>
              <w:divsChild>
                <w:div w:id="139049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981">
      <w:bodyDiv w:val="1"/>
      <w:marLeft w:val="0"/>
      <w:marRight w:val="0"/>
      <w:marTop w:val="0"/>
      <w:marBottom w:val="0"/>
      <w:divBdr>
        <w:top w:val="none" w:sz="0" w:space="0" w:color="auto"/>
        <w:left w:val="none" w:sz="0" w:space="0" w:color="auto"/>
        <w:bottom w:val="none" w:sz="0" w:space="0" w:color="auto"/>
        <w:right w:val="none" w:sz="0" w:space="0" w:color="auto"/>
      </w:divBdr>
      <w:divsChild>
        <w:div w:id="803890872">
          <w:marLeft w:val="0"/>
          <w:marRight w:val="0"/>
          <w:marTop w:val="0"/>
          <w:marBottom w:val="0"/>
          <w:divBdr>
            <w:top w:val="none" w:sz="0" w:space="0" w:color="auto"/>
            <w:left w:val="none" w:sz="0" w:space="0" w:color="auto"/>
            <w:bottom w:val="none" w:sz="0" w:space="0" w:color="auto"/>
            <w:right w:val="none" w:sz="0" w:space="0" w:color="auto"/>
          </w:divBdr>
        </w:div>
        <w:div w:id="1480995565">
          <w:marLeft w:val="960"/>
          <w:marRight w:val="960"/>
          <w:marTop w:val="0"/>
          <w:marBottom w:val="0"/>
          <w:divBdr>
            <w:top w:val="none" w:sz="0" w:space="0" w:color="auto"/>
            <w:left w:val="none" w:sz="0" w:space="0" w:color="auto"/>
            <w:bottom w:val="none" w:sz="0" w:space="0" w:color="auto"/>
            <w:right w:val="none" w:sz="0" w:space="0" w:color="auto"/>
          </w:divBdr>
          <w:divsChild>
            <w:div w:id="577180619">
              <w:marLeft w:val="-225"/>
              <w:marRight w:val="-225"/>
              <w:marTop w:val="0"/>
              <w:marBottom w:val="0"/>
              <w:divBdr>
                <w:top w:val="none" w:sz="0" w:space="0" w:color="auto"/>
                <w:left w:val="none" w:sz="0" w:space="0" w:color="auto"/>
                <w:bottom w:val="none" w:sz="0" w:space="0" w:color="auto"/>
                <w:right w:val="none" w:sz="0" w:space="0" w:color="auto"/>
              </w:divBdr>
              <w:divsChild>
                <w:div w:id="14697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5667">
      <w:bodyDiv w:val="1"/>
      <w:marLeft w:val="0"/>
      <w:marRight w:val="0"/>
      <w:marTop w:val="0"/>
      <w:marBottom w:val="0"/>
      <w:divBdr>
        <w:top w:val="none" w:sz="0" w:space="0" w:color="auto"/>
        <w:left w:val="none" w:sz="0" w:space="0" w:color="auto"/>
        <w:bottom w:val="none" w:sz="0" w:space="0" w:color="auto"/>
        <w:right w:val="none" w:sz="0" w:space="0" w:color="auto"/>
      </w:divBdr>
      <w:divsChild>
        <w:div w:id="61610297">
          <w:marLeft w:val="0"/>
          <w:marRight w:val="0"/>
          <w:marTop w:val="0"/>
          <w:marBottom w:val="0"/>
          <w:divBdr>
            <w:top w:val="none" w:sz="0" w:space="0" w:color="auto"/>
            <w:left w:val="none" w:sz="0" w:space="0" w:color="auto"/>
            <w:bottom w:val="none" w:sz="0" w:space="0" w:color="auto"/>
            <w:right w:val="none" w:sz="0" w:space="0" w:color="auto"/>
          </w:divBdr>
        </w:div>
        <w:div w:id="1110009645">
          <w:marLeft w:val="5"/>
          <w:marRight w:val="5"/>
          <w:marTop w:val="0"/>
          <w:marBottom w:val="0"/>
          <w:divBdr>
            <w:top w:val="none" w:sz="0" w:space="0" w:color="auto"/>
            <w:left w:val="none" w:sz="0" w:space="0" w:color="auto"/>
            <w:bottom w:val="none" w:sz="0" w:space="0" w:color="auto"/>
            <w:right w:val="none" w:sz="0" w:space="0" w:color="auto"/>
          </w:divBdr>
          <w:divsChild>
            <w:div w:id="1951009217">
              <w:marLeft w:val="0"/>
              <w:marRight w:val="0"/>
              <w:marTop w:val="0"/>
              <w:marBottom w:val="0"/>
              <w:divBdr>
                <w:top w:val="none" w:sz="0" w:space="0" w:color="auto"/>
                <w:left w:val="none" w:sz="0" w:space="0" w:color="auto"/>
                <w:bottom w:val="none" w:sz="0" w:space="0" w:color="auto"/>
                <w:right w:val="none" w:sz="0" w:space="0" w:color="auto"/>
              </w:divBdr>
              <w:divsChild>
                <w:div w:id="1212153969">
                  <w:marLeft w:val="0"/>
                  <w:marRight w:val="0"/>
                  <w:marTop w:val="0"/>
                  <w:marBottom w:val="0"/>
                  <w:divBdr>
                    <w:top w:val="none" w:sz="0" w:space="0" w:color="auto"/>
                    <w:left w:val="none" w:sz="0" w:space="0" w:color="auto"/>
                    <w:bottom w:val="none" w:sz="0" w:space="0" w:color="auto"/>
                    <w:right w:val="none" w:sz="0" w:space="0" w:color="auto"/>
                  </w:divBdr>
                  <w:divsChild>
                    <w:div w:id="5430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8632">
      <w:bodyDiv w:val="1"/>
      <w:marLeft w:val="0"/>
      <w:marRight w:val="0"/>
      <w:marTop w:val="0"/>
      <w:marBottom w:val="0"/>
      <w:divBdr>
        <w:top w:val="none" w:sz="0" w:space="0" w:color="auto"/>
        <w:left w:val="none" w:sz="0" w:space="0" w:color="auto"/>
        <w:bottom w:val="none" w:sz="0" w:space="0" w:color="auto"/>
        <w:right w:val="none" w:sz="0" w:space="0" w:color="auto"/>
      </w:divBdr>
      <w:divsChild>
        <w:div w:id="468131671">
          <w:marLeft w:val="0"/>
          <w:marRight w:val="0"/>
          <w:marTop w:val="0"/>
          <w:marBottom w:val="0"/>
          <w:divBdr>
            <w:top w:val="none" w:sz="0" w:space="0" w:color="auto"/>
            <w:left w:val="none" w:sz="0" w:space="0" w:color="auto"/>
            <w:bottom w:val="none" w:sz="0" w:space="0" w:color="auto"/>
            <w:right w:val="none" w:sz="0" w:space="0" w:color="auto"/>
          </w:divBdr>
          <w:divsChild>
            <w:div w:id="1577976099">
              <w:marLeft w:val="0"/>
              <w:marRight w:val="0"/>
              <w:marTop w:val="0"/>
              <w:marBottom w:val="0"/>
              <w:divBdr>
                <w:top w:val="none" w:sz="0" w:space="0" w:color="auto"/>
                <w:left w:val="none" w:sz="0" w:space="0" w:color="auto"/>
                <w:bottom w:val="none" w:sz="0" w:space="0" w:color="auto"/>
                <w:right w:val="none" w:sz="0" w:space="0" w:color="auto"/>
              </w:divBdr>
              <w:divsChild>
                <w:div w:id="20795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29957">
      <w:bodyDiv w:val="1"/>
      <w:marLeft w:val="0"/>
      <w:marRight w:val="0"/>
      <w:marTop w:val="0"/>
      <w:marBottom w:val="0"/>
      <w:divBdr>
        <w:top w:val="none" w:sz="0" w:space="0" w:color="auto"/>
        <w:left w:val="none" w:sz="0" w:space="0" w:color="auto"/>
        <w:bottom w:val="none" w:sz="0" w:space="0" w:color="auto"/>
        <w:right w:val="none" w:sz="0" w:space="0" w:color="auto"/>
      </w:divBdr>
      <w:divsChild>
        <w:div w:id="1462772357">
          <w:marLeft w:val="0"/>
          <w:marRight w:val="0"/>
          <w:marTop w:val="0"/>
          <w:marBottom w:val="0"/>
          <w:divBdr>
            <w:top w:val="none" w:sz="0" w:space="0" w:color="auto"/>
            <w:left w:val="none" w:sz="0" w:space="0" w:color="auto"/>
            <w:bottom w:val="none" w:sz="0" w:space="0" w:color="auto"/>
            <w:right w:val="none" w:sz="0" w:space="0" w:color="auto"/>
          </w:divBdr>
        </w:div>
        <w:div w:id="553351432">
          <w:marLeft w:val="5"/>
          <w:marRight w:val="5"/>
          <w:marTop w:val="0"/>
          <w:marBottom w:val="0"/>
          <w:divBdr>
            <w:top w:val="none" w:sz="0" w:space="0" w:color="auto"/>
            <w:left w:val="none" w:sz="0" w:space="0" w:color="auto"/>
            <w:bottom w:val="none" w:sz="0" w:space="0" w:color="auto"/>
            <w:right w:val="none" w:sz="0" w:space="0" w:color="auto"/>
          </w:divBdr>
          <w:divsChild>
            <w:div w:id="803885129">
              <w:marLeft w:val="0"/>
              <w:marRight w:val="0"/>
              <w:marTop w:val="0"/>
              <w:marBottom w:val="0"/>
              <w:divBdr>
                <w:top w:val="none" w:sz="0" w:space="0" w:color="auto"/>
                <w:left w:val="none" w:sz="0" w:space="0" w:color="auto"/>
                <w:bottom w:val="none" w:sz="0" w:space="0" w:color="auto"/>
                <w:right w:val="none" w:sz="0" w:space="0" w:color="auto"/>
              </w:divBdr>
              <w:divsChild>
                <w:div w:id="941767362">
                  <w:marLeft w:val="0"/>
                  <w:marRight w:val="0"/>
                  <w:marTop w:val="0"/>
                  <w:marBottom w:val="0"/>
                  <w:divBdr>
                    <w:top w:val="none" w:sz="0" w:space="0" w:color="auto"/>
                    <w:left w:val="none" w:sz="0" w:space="0" w:color="auto"/>
                    <w:bottom w:val="none" w:sz="0" w:space="0" w:color="auto"/>
                    <w:right w:val="none" w:sz="0" w:space="0" w:color="auto"/>
                  </w:divBdr>
                  <w:divsChild>
                    <w:div w:id="1791237966">
                      <w:marLeft w:val="0"/>
                      <w:marRight w:val="0"/>
                      <w:marTop w:val="0"/>
                      <w:marBottom w:val="0"/>
                      <w:divBdr>
                        <w:top w:val="none" w:sz="0" w:space="0" w:color="auto"/>
                        <w:left w:val="none" w:sz="0" w:space="0" w:color="auto"/>
                        <w:bottom w:val="none" w:sz="0" w:space="0" w:color="auto"/>
                        <w:right w:val="none" w:sz="0" w:space="0" w:color="auto"/>
                      </w:divBdr>
                    </w:div>
                    <w:div w:id="873268491">
                      <w:marLeft w:val="0"/>
                      <w:marRight w:val="0"/>
                      <w:marTop w:val="0"/>
                      <w:marBottom w:val="0"/>
                      <w:divBdr>
                        <w:top w:val="none" w:sz="0" w:space="0" w:color="auto"/>
                        <w:left w:val="none" w:sz="0" w:space="0" w:color="auto"/>
                        <w:bottom w:val="none" w:sz="0" w:space="0" w:color="auto"/>
                        <w:right w:val="none" w:sz="0" w:space="0" w:color="auto"/>
                      </w:divBdr>
                      <w:divsChild>
                        <w:div w:id="875510919">
                          <w:marLeft w:val="0"/>
                          <w:marRight w:val="0"/>
                          <w:marTop w:val="0"/>
                          <w:marBottom w:val="0"/>
                          <w:divBdr>
                            <w:top w:val="none" w:sz="0" w:space="0" w:color="auto"/>
                            <w:left w:val="none" w:sz="0" w:space="0" w:color="auto"/>
                            <w:bottom w:val="none" w:sz="0" w:space="0" w:color="auto"/>
                            <w:right w:val="none" w:sz="0" w:space="0" w:color="auto"/>
                          </w:divBdr>
                          <w:divsChild>
                            <w:div w:id="6722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0171">
                      <w:marLeft w:val="0"/>
                      <w:marRight w:val="0"/>
                      <w:marTop w:val="0"/>
                      <w:marBottom w:val="0"/>
                      <w:divBdr>
                        <w:top w:val="none" w:sz="0" w:space="0" w:color="auto"/>
                        <w:left w:val="none" w:sz="0" w:space="0" w:color="auto"/>
                        <w:bottom w:val="none" w:sz="0" w:space="0" w:color="auto"/>
                        <w:right w:val="none" w:sz="0" w:space="0" w:color="auto"/>
                      </w:divBdr>
                      <w:divsChild>
                        <w:div w:id="2101414433">
                          <w:marLeft w:val="0"/>
                          <w:marRight w:val="0"/>
                          <w:marTop w:val="0"/>
                          <w:marBottom w:val="0"/>
                          <w:divBdr>
                            <w:top w:val="none" w:sz="0" w:space="0" w:color="auto"/>
                            <w:left w:val="none" w:sz="0" w:space="0" w:color="auto"/>
                            <w:bottom w:val="none" w:sz="0" w:space="0" w:color="auto"/>
                            <w:right w:val="none" w:sz="0" w:space="0" w:color="auto"/>
                          </w:divBdr>
                          <w:divsChild>
                            <w:div w:id="1810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olvitaalgids.be/communicatie/strategieen.php" TargetMode="External"/><Relationship Id="rId18" Type="http://schemas.openxmlformats.org/officeDocument/2006/relationships/hyperlink" Target="http://olvitaalgids.be/communicatie/strategieen.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olvitaalgids.be/communicatie/strategieen.php"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olvitaalgids.be/communicatie/strategieen.php"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http://olvitaalgids.be/communicatie/strategieen.php" TargetMode="External"/><Relationship Id="rId10" Type="http://schemas.openxmlformats.org/officeDocument/2006/relationships/image" Target="media/image6.png"/><Relationship Id="rId19" Type="http://schemas.openxmlformats.org/officeDocument/2006/relationships/hyperlink" Target="http://olvitaalgids.be/communicatie/strategieen.php"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olvitaalgids.be/communicatie/strategieen.php"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1679</Words>
  <Characters>9235</Characters>
  <Application>Microsoft Office Word</Application>
  <DocSecurity>0</DocSecurity>
  <Lines>76</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Terrones</dc:creator>
  <cp:keywords/>
  <dc:description/>
  <cp:lastModifiedBy>Jo Terrones</cp:lastModifiedBy>
  <cp:revision>22</cp:revision>
  <dcterms:created xsi:type="dcterms:W3CDTF">2022-06-29T16:06:00Z</dcterms:created>
  <dcterms:modified xsi:type="dcterms:W3CDTF">2022-06-29T16:24:00Z</dcterms:modified>
</cp:coreProperties>
</file>